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140" w:rsidRPr="00F30AE7" w:rsidRDefault="00BF2140" w:rsidP="00BF2140">
      <w:pPr>
        <w:pStyle w:val="FormatvorlageHead0LateinCalibri28Pt"/>
        <w:rPr>
          <w:color w:val="0070C0"/>
        </w:rPr>
      </w:pPr>
      <w:r w:rsidRPr="00F30AE7">
        <mc:AlternateContent>
          <mc:Choice Requires="wps">
            <w:drawing>
              <wp:anchor distT="0" distB="0" distL="114300" distR="114300" simplePos="0" relativeHeight="251660288" behindDoc="0" locked="0" layoutInCell="1" allowOverlap="1" wp14:anchorId="159FE1CC" wp14:editId="31A60E46">
                <wp:simplePos x="0" y="0"/>
                <wp:positionH relativeFrom="column">
                  <wp:posOffset>6153399</wp:posOffset>
                </wp:positionH>
                <wp:positionV relativeFrom="paragraph">
                  <wp:posOffset>-4445</wp:posOffset>
                </wp:positionV>
                <wp:extent cx="107343" cy="1106805"/>
                <wp:effectExtent l="0" t="0" r="698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3" cy="1106805"/>
                        </a:xfrm>
                        <a:prstGeom prst="rect">
                          <a:avLst/>
                        </a:prstGeom>
                        <a:solidFill>
                          <a:srgbClr val="FFFFFF"/>
                        </a:solidFill>
                        <a:ln w="9525">
                          <a:noFill/>
                          <a:miter lim="800000"/>
                          <a:headEnd/>
                          <a:tailEnd/>
                        </a:ln>
                      </wps:spPr>
                      <wps:txbx>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FE1CC" id="_x0000_t202" coordsize="21600,21600" o:spt="202" path="m,l,21600r21600,l21600,xe">
                <v:stroke joinstyle="miter"/>
                <v:path gradientshapeok="t" o:connecttype="rect"/>
              </v:shapetype>
              <v:shape id="Textfeld 2" o:spid="_x0000_s1026" type="#_x0000_t202" style="position:absolute;margin-left:484.5pt;margin-top:-.35pt;width:8.45pt;height:8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" stroked="f">
                <v:textbox style="layout-flow:vertical" inset="0,0,0,0">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v:textbox>
              </v:shape>
            </w:pict>
          </mc:Fallback>
        </mc:AlternateContent>
      </w:r>
      <w:r w:rsidRPr="00F30AE7">
        <mc:AlternateContent>
          <mc:Choice Requires="wps">
            <w:drawing>
              <wp:anchor distT="0" distB="0" distL="114300" distR="114300" simplePos="0" relativeHeight="251659264" behindDoc="0" locked="0" layoutInCell="1" allowOverlap="1" wp14:anchorId="4A7E71FD" wp14:editId="6FE7D997">
                <wp:simplePos x="0" y="0"/>
                <wp:positionH relativeFrom="column">
                  <wp:posOffset>4641215</wp:posOffset>
                </wp:positionH>
                <wp:positionV relativeFrom="paragraph">
                  <wp:posOffset>-49530</wp:posOffset>
                </wp:positionV>
                <wp:extent cx="1554480" cy="1152525"/>
                <wp:effectExtent l="0" t="0" r="762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152525"/>
                        </a:xfrm>
                        <a:prstGeom prst="rect">
                          <a:avLst/>
                        </a:prstGeom>
                        <a:solidFill>
                          <a:srgbClr val="FFFFFF"/>
                        </a:solidFill>
                        <a:ln w="9525">
                          <a:noFill/>
                          <a:miter lim="800000"/>
                          <a:headEnd/>
                          <a:tailEnd/>
                        </a:ln>
                      </wps:spPr>
                      <wps:txb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E71FD" id="_x0000_s1027" type="#_x0000_t202" style="position:absolute;margin-left:365.45pt;margin-top:-3.9pt;width:122.4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" stroked="f">
                <v:textbo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v:textbox>
              </v:shape>
            </w:pict>
          </mc:Fallback>
        </mc:AlternateContent>
      </w:r>
      <w:r w:rsidRPr="00F30AE7">
        <w:t xml:space="preserve">Welternährung </w:t>
      </w:r>
      <w:r w:rsidRPr="00E75752">
        <w:rPr>
          <w:rStyle w:val="kursivfett"/>
        </w:rPr>
        <w:t>neu denken</w:t>
      </w:r>
      <w:r w:rsidRPr="00F30AE7">
        <w:t>.</w:t>
      </w:r>
    </w:p>
    <w:p w:rsidR="00BF2140" w:rsidRPr="00EA7228" w:rsidRDefault="00BF2140" w:rsidP="0079763B">
      <w:pPr>
        <w:pStyle w:val="Unterzeile0"/>
      </w:pPr>
      <w:r w:rsidRPr="00EA7228">
        <w:t>Materialien und Medien zum weltweiten Ernährungswandel</w:t>
      </w:r>
    </w:p>
    <w:bookmarkStart w:id="0" w:name="_Hlk54690777"/>
    <w:p w:rsidR="00BF2140" w:rsidRPr="00F30AE7" w:rsidRDefault="00BF2140" w:rsidP="005047B2">
      <w:pPr>
        <w:pStyle w:val="Link0"/>
        <w:rPr>
          <w:rStyle w:val="Hyperlink"/>
          <w:b/>
          <w:bCs/>
          <w:color w:val="auto"/>
        </w:rPr>
      </w:pPr>
      <w:r>
        <w:fldChar w:fldCharType="begin"/>
      </w:r>
      <w:r>
        <w:instrText xml:space="preserve"> HYPERLINK "http://</w:instrText>
      </w:r>
      <w:r w:rsidRPr="00BF2140">
        <w:instrText>www.Welthaus.de/Bildung/Welternaehrung-neu-denken</w:instrText>
      </w:r>
      <w:r>
        <w:instrText xml:space="preserve">" </w:instrText>
      </w:r>
      <w:r>
        <w:fldChar w:fldCharType="separate"/>
      </w:r>
      <w:r w:rsidRPr="003745EC">
        <w:rPr>
          <w:rStyle w:val="Hyperlink"/>
        </w:rPr>
        <w:t>www.Welthaus.de/Bildung/Welternaehrung-neu-denken</w:t>
      </w:r>
      <w:r>
        <w:fldChar w:fldCharType="end"/>
      </w:r>
    </w:p>
    <w:tbl>
      <w:tblPr>
        <w:tblStyle w:val="Tabellenraster"/>
        <w:tblW w:w="9582" w:type="dxa"/>
        <w:tblInd w:w="-5"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210"/>
        <w:gridCol w:w="5372"/>
      </w:tblGrid>
      <w:tr w:rsidR="005047B2" w:rsidRPr="00F3100E" w:rsidTr="00A43AB9">
        <w:trPr>
          <w:trHeight w:val="1701"/>
        </w:trPr>
        <w:tc>
          <w:tcPr>
            <w:tcW w:w="4228" w:type="dxa"/>
            <w:vAlign w:val="center"/>
          </w:tcPr>
          <w:bookmarkEnd w:id="0"/>
          <w:p w:rsidR="005047B2" w:rsidRDefault="005047B2" w:rsidP="00BD63C7">
            <w:pPr>
              <w:jc w:val="center"/>
              <w:rPr>
                <w:b/>
                <w:color w:val="C00000"/>
              </w:rPr>
            </w:pPr>
            <w:r>
              <w:rPr>
                <w:b/>
                <w:noProof/>
                <w:color w:val="C00000"/>
                <w:lang w:eastAsia="de-DE"/>
              </w:rPr>
              <w:drawing>
                <wp:inline distT="0" distB="0" distL="0" distR="0" wp14:anchorId="2FE89C3C" wp14:editId="09BE7D1F">
                  <wp:extent cx="2065495" cy="99924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trich+txt4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7099" cy="1029049"/>
                          </a:xfrm>
                          <a:prstGeom prst="rect">
                            <a:avLst/>
                          </a:prstGeom>
                        </pic:spPr>
                      </pic:pic>
                    </a:graphicData>
                  </a:graphic>
                </wp:inline>
              </w:drawing>
            </w:r>
          </w:p>
        </w:tc>
        <w:tc>
          <w:tcPr>
            <w:tcW w:w="5416" w:type="dxa"/>
            <w:vAlign w:val="center"/>
          </w:tcPr>
          <w:p w:rsidR="005047B2" w:rsidRDefault="005047B2" w:rsidP="00BD63C7">
            <w:pPr>
              <w:jc w:val="center"/>
              <w:rPr>
                <w:bCs/>
                <w:color w:val="000000" w:themeColor="text1"/>
                <w:sz w:val="20"/>
                <w:szCs w:val="20"/>
              </w:rPr>
            </w:pPr>
            <w:r w:rsidRPr="00F3100E">
              <w:rPr>
                <w:b/>
                <w:color w:val="000000" w:themeColor="text1"/>
                <w:sz w:val="20"/>
                <w:szCs w:val="20"/>
              </w:rPr>
              <w:t>Wir danken für die finanzielle Förderung</w:t>
            </w:r>
            <w:r w:rsidRPr="00F3100E">
              <w:rPr>
                <w:bCs/>
                <w:color w:val="000000" w:themeColor="text1"/>
                <w:sz w:val="20"/>
                <w:szCs w:val="20"/>
              </w:rPr>
              <w:t>:</w:t>
            </w:r>
          </w:p>
          <w:p w:rsidR="005047B2" w:rsidRPr="00F3100E" w:rsidRDefault="005047B2" w:rsidP="00BD63C7">
            <w:pPr>
              <w:jc w:val="center"/>
              <w:rPr>
                <w:bCs/>
                <w:color w:val="000000" w:themeColor="text1"/>
                <w:sz w:val="20"/>
                <w:szCs w:val="20"/>
              </w:rPr>
            </w:pPr>
            <w:r w:rsidRPr="00F3100E">
              <w:rPr>
                <w:bCs/>
                <w:noProof/>
                <w:color w:val="000000" w:themeColor="text1"/>
                <w:sz w:val="20"/>
                <w:szCs w:val="20"/>
                <w:lang w:eastAsia="de-DE"/>
              </w:rPr>
              <w:drawing>
                <wp:inline distT="0" distB="0" distL="0" distR="0" wp14:anchorId="6BD2C123" wp14:editId="0F48425F">
                  <wp:extent cx="783590" cy="783590"/>
                  <wp:effectExtent l="0" t="0" r="0" b="0"/>
                  <wp:docPr id="1026" name="Picture 2" descr="Engagement Global - Service für Entwicklungsinitiativen - Home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D1A83B12-5317-4C4B-939C-A909301F7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ngagement Global - Service für Entwicklungsinitiativen - Home ...">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D1A83B12-5317-4C4B-939C-A909301F772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pic:spPr>
                      </pic:pic>
                    </a:graphicData>
                  </a:graphic>
                </wp:inline>
              </w:drawing>
            </w:r>
            <w:r>
              <w:rPr>
                <w:noProof/>
                <w:lang w:eastAsia="de-DE"/>
              </w:rPr>
              <w:drawing>
                <wp:inline distT="0" distB="0" distL="0" distR="0" wp14:anchorId="6226E44B" wp14:editId="0910EA6A">
                  <wp:extent cx="2097405" cy="699135"/>
                  <wp:effectExtent l="0" t="0" r="0" b="5715"/>
                  <wp:docPr id="9" name="Grafik 8" descr="Ein Bild, das Zeichnung enthält.&#10;&#10;Automatisch generierte Beschreibu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7168EBED-6E6A-465F-8A55-0C6BDA3B7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Zeichnung enthält.&#10;&#10;Automatisch generierte Beschreibu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7168EBED-6E6A-465F-8A55-0C6BDA3B714E}"/>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04161" cy="701387"/>
                          </a:xfrm>
                          <a:prstGeom prst="rect">
                            <a:avLst/>
                          </a:prstGeom>
                        </pic:spPr>
                      </pic:pic>
                    </a:graphicData>
                  </a:graphic>
                </wp:inline>
              </w:drawing>
            </w:r>
          </w:p>
        </w:tc>
      </w:tr>
    </w:tbl>
    <w:p w:rsidR="0067244F" w:rsidRPr="00164859" w:rsidRDefault="0067244F" w:rsidP="005047B2">
      <w:pPr>
        <w:pStyle w:val="CC-Lizenz-Text"/>
        <w:rPr>
          <w:sz w:val="10"/>
          <w:szCs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638"/>
      </w:tblGrid>
      <w:tr w:rsidR="00D01297" w:rsidRPr="00D01297" w:rsidTr="008C793F">
        <w:trPr>
          <w:trHeight w:val="1304"/>
        </w:trPr>
        <w:tc>
          <w:tcPr>
            <w:tcW w:w="9639" w:type="dxa"/>
            <w:shd w:val="clear" w:color="auto" w:fill="C5E0B3" w:themeFill="accent6" w:themeFillTint="66"/>
            <w:vAlign w:val="center"/>
          </w:tcPr>
          <w:p w:rsidR="00D01297" w:rsidRPr="00D01297" w:rsidRDefault="00D01297" w:rsidP="00D01297">
            <w:pPr>
              <w:pStyle w:val="CC-Lizenz-Text"/>
              <w:rPr>
                <w:rStyle w:val="Hyperlink"/>
                <w:color w:val="0070C0"/>
                <w:u w:val="none"/>
              </w:rPr>
            </w:pPr>
            <w:r w:rsidRPr="00D01297">
              <w:drawing>
                <wp:anchor distT="0" distB="0" distL="114300" distR="252095" simplePos="0" relativeHeight="251689984" behindDoc="1" locked="0" layoutInCell="1" allowOverlap="1">
                  <wp:simplePos x="0" y="0"/>
                  <wp:positionH relativeFrom="insideMargin">
                    <wp:posOffset>88265</wp:posOffset>
                  </wp:positionH>
                  <wp:positionV relativeFrom="page">
                    <wp:posOffset>36830</wp:posOffset>
                  </wp:positionV>
                  <wp:extent cx="1817370" cy="643890"/>
                  <wp:effectExtent l="0" t="0" r="0" b="3810"/>
                  <wp:wrapTight wrapText="right">
                    <wp:wrapPolygon edited="0">
                      <wp:start x="0" y="0"/>
                      <wp:lineTo x="0" y="21089"/>
                      <wp:lineTo x="21283" y="21089"/>
                      <wp:lineTo x="2128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BY-S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7370" cy="643890"/>
                          </a:xfrm>
                          <a:prstGeom prst="rect">
                            <a:avLst/>
                          </a:prstGeom>
                        </pic:spPr>
                      </pic:pic>
                    </a:graphicData>
                  </a:graphic>
                  <wp14:sizeRelH relativeFrom="margin">
                    <wp14:pctWidth>0</wp14:pctWidth>
                  </wp14:sizeRelH>
                  <wp14:sizeRelV relativeFrom="margin">
                    <wp14:pctHeight>0</wp14:pctHeight>
                  </wp14:sizeRelV>
                </wp:anchor>
              </w:drawing>
            </w:r>
            <w:r w:rsidRPr="00D01297">
              <w:t xml:space="preserve">Unser Material steht unter Creative Commons-Lizenzen. Vervielfältigung, Veröffentlichung und sogar Bearbeitung sind bei uns ausdrücklich gestattet. </w:t>
            </w:r>
            <w:r w:rsidR="00A43AB9">
              <w:br/>
            </w:r>
            <w:r w:rsidRPr="00D01297">
              <w:t>Bei Veröffentlichung müssen die von den Urhebern vorgegebenen Lizenzen eingehalten und der Urheberhinweis genannt werden.</w:t>
            </w:r>
            <w:r w:rsidRPr="00D01297">
              <w:br/>
              <w:t>Lizenz</w:t>
            </w:r>
            <w:r w:rsidRPr="00D01297">
              <w:rPr>
                <w:color w:val="auto"/>
              </w:rPr>
              <w:t>bedingungen</w:t>
            </w:r>
            <w:r w:rsidRPr="00D01297">
              <w:t xml:space="preserve">: </w:t>
            </w:r>
            <w:hyperlink r:id="rId14" w:history="1">
              <w:r w:rsidRPr="00D01297">
                <w:rPr>
                  <w:rStyle w:val="Hyperlink"/>
                  <w:bCs w:val="0"/>
                  <w:color w:val="0070C0"/>
                </w:rPr>
                <w:t>Creative Commons CC BA SA 4.0</w:t>
              </w:r>
            </w:hyperlink>
          </w:p>
        </w:tc>
      </w:tr>
      <w:tr w:rsidR="00D01297" w:rsidTr="008C793F">
        <w:tc>
          <w:tcPr>
            <w:tcW w:w="9639" w:type="dxa"/>
            <w:shd w:val="clear" w:color="auto" w:fill="C5E0B3" w:themeFill="accent6" w:themeFillTint="66"/>
            <w:vAlign w:val="center"/>
          </w:tcPr>
          <w:p w:rsidR="00D01297" w:rsidRDefault="00D01297" w:rsidP="00D01297">
            <w:pPr>
              <w:pStyle w:val="CC-Lizenz-Text"/>
              <w:spacing w:after="120"/>
              <w:rPr>
                <w:color w:val="0563C1" w:themeColor="hyperlink"/>
                <w:u w:val="single"/>
              </w:rPr>
            </w:pPr>
            <w:r w:rsidRPr="00D01297">
              <w:t xml:space="preserve">Urheberhinweis: Welthaus Bielefeld. Website: </w:t>
            </w:r>
            <w:hyperlink r:id="rId15" w:history="1">
              <w:r w:rsidRPr="00D01297">
                <w:rPr>
                  <w:rStyle w:val="Hyperlink"/>
                </w:rPr>
                <w:t>www.welthaus.de/bildung</w:t>
              </w:r>
            </w:hyperlink>
          </w:p>
        </w:tc>
      </w:tr>
    </w:tbl>
    <w:p w:rsidR="002F0429" w:rsidRPr="00164859" w:rsidRDefault="002F0429" w:rsidP="00164859">
      <w:pPr>
        <w:pStyle w:val="Fotonachweisfett"/>
        <w:rPr>
          <w:sz w:val="10"/>
          <w:szCs w:val="10"/>
        </w:rPr>
      </w:pPr>
    </w:p>
    <w:sdt>
      <w:sdtPr>
        <w:rPr>
          <w:rFonts w:cstheme="minorBidi"/>
          <w:b w:val="0"/>
          <w:bCs w:val="0"/>
          <w:noProof w:val="0"/>
          <w:color w:val="auto"/>
          <w:sz w:val="24"/>
          <w:szCs w:val="24"/>
          <w:lang w:eastAsia="en-US"/>
        </w:rPr>
        <w:id w:val="1479035480"/>
        <w:placeholder>
          <w:docPart w:val="115D8DE5BE974B478AD504A67B5F8F2D"/>
        </w:placeholder>
        <w15:color w:val="000000"/>
      </w:sdtPr>
      <w:sdtEndPr/>
      <w:sdtContent>
        <w:tbl>
          <w:tblPr>
            <w:tblStyle w:val="Tabellenraster"/>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ayout w:type="fixed"/>
            <w:tblLook w:val="04A0" w:firstRow="1" w:lastRow="0" w:firstColumn="1" w:lastColumn="0" w:noHBand="0" w:noVBand="1"/>
          </w:tblPr>
          <w:tblGrid>
            <w:gridCol w:w="30"/>
            <w:gridCol w:w="2380"/>
            <w:gridCol w:w="16"/>
            <w:gridCol w:w="2396"/>
            <w:gridCol w:w="2395"/>
            <w:gridCol w:w="2395"/>
            <w:gridCol w:w="28"/>
          </w:tblGrid>
          <w:tr w:rsidR="00A53E41" w:rsidRPr="00A43AB9" w:rsidTr="00B5782C">
            <w:trPr>
              <w:trHeight w:val="936"/>
            </w:trPr>
            <w:tc>
              <w:tcPr>
                <w:tcW w:w="2410" w:type="dxa"/>
                <w:gridSpan w:val="2"/>
                <w:shd w:val="clear" w:color="auto" w:fill="FFF2CC" w:themeFill="accent4" w:themeFillTint="33"/>
                <w:vAlign w:val="center"/>
              </w:tcPr>
              <w:p w:rsidR="00A53E41" w:rsidRPr="00A43AB9" w:rsidRDefault="00A53E41" w:rsidP="00BD1017">
                <w:pPr>
                  <w:pStyle w:val="Head1"/>
                </w:pPr>
                <w:r w:rsidRPr="00A43AB9">
                  <w:rPr>
                    <w:b w:val="0"/>
                  </w:rPr>
                  <w:t>[</w:t>
                </w:r>
                <w:r w:rsidRPr="00DB7BAE">
                  <w:rPr>
                    <w:color w:val="C00000"/>
                    <w:sz w:val="32"/>
                    <w:szCs w:val="32"/>
                  </w:rPr>
                  <w:t>UE-Nr.</w:t>
                </w:r>
                <w:r w:rsidRPr="00A43AB9">
                  <w:rPr>
                    <w:sz w:val="32"/>
                    <w:szCs w:val="32"/>
                  </w:rPr>
                  <w:t xml:space="preserve"> </w:t>
                </w:r>
                <w:r>
                  <w:rPr>
                    <w:color w:val="auto"/>
                  </w:rPr>
                  <w:t>M-</w:t>
                </w:r>
                <w:r w:rsidR="00BD1017">
                  <w:rPr>
                    <w:color w:val="auto"/>
                  </w:rPr>
                  <w:t>20</w:t>
                </w:r>
                <w:r w:rsidRPr="00A43AB9">
                  <w:rPr>
                    <w:b w:val="0"/>
                  </w:rPr>
                  <w:t>]</w:t>
                </w:r>
              </w:p>
            </w:tc>
            <w:tc>
              <w:tcPr>
                <w:tcW w:w="7230" w:type="dxa"/>
                <w:gridSpan w:val="5"/>
                <w:shd w:val="clear" w:color="auto" w:fill="FFF2CC" w:themeFill="accent4" w:themeFillTint="33"/>
                <w:vAlign w:val="center"/>
              </w:tcPr>
              <w:p w:rsidR="00A53E41" w:rsidRPr="00A43AB9" w:rsidRDefault="00BD1017" w:rsidP="00004B67">
                <w:pPr>
                  <w:pStyle w:val="Head1"/>
                  <w:rPr>
                    <w:iCs/>
                    <w:color w:val="0070C0"/>
                  </w:rPr>
                </w:pPr>
                <w:r w:rsidRPr="00BD1017">
                  <w:t>In Zukunft Insekten?</w:t>
                </w:r>
              </w:p>
            </w:tc>
          </w:tr>
          <w:tr w:rsidR="008C793F" w:rsidRPr="00A43AB9" w:rsidTr="00B5782C">
            <w:trPr>
              <w:gridBefore w:val="1"/>
              <w:gridAfter w:val="1"/>
              <w:wBefore w:w="30" w:type="dxa"/>
              <w:wAfter w:w="28" w:type="dxa"/>
              <w:trHeight w:val="672"/>
            </w:trPr>
            <w:tc>
              <w:tcPr>
                <w:tcW w:w="2396" w:type="dxa"/>
                <w:gridSpan w:val="2"/>
                <w:tcBorders>
                  <w:top w:val="single" w:sz="24" w:space="0" w:color="FFD966" w:themeColor="accent4" w:themeTint="99"/>
                  <w:left w:val="single" w:sz="24" w:space="0" w:color="FFD966" w:themeColor="accent4" w:themeTint="99"/>
                  <w:bottom w:val="single" w:sz="24" w:space="0" w:color="FFD966"/>
                  <w:right w:val="single" w:sz="24" w:space="0" w:color="FFD966"/>
                </w:tcBorders>
                <w:shd w:val="clear" w:color="auto" w:fill="FFF2CC" w:themeFill="accent4" w:themeFillTint="33"/>
              </w:tcPr>
              <w:p w:rsidR="000552C3" w:rsidRPr="00C90BDA" w:rsidRDefault="00A43AB9" w:rsidP="00DB7BAE">
                <w:pPr>
                  <w:pStyle w:val="Rubriken"/>
                </w:pPr>
                <w:r w:rsidRPr="00DB7BAE">
                  <w:t>Schulform</w:t>
                </w:r>
              </w:p>
              <w:p w:rsidR="00A43AB9" w:rsidRPr="000552C3" w:rsidRDefault="00B5782C" w:rsidP="00BD1017">
                <w:pPr>
                  <w:pStyle w:val="CC-Lizenz-Text"/>
                  <w:spacing w:after="120"/>
                  <w:ind w:right="140"/>
                  <w:rPr>
                    <w:rFonts w:ascii="Calibri" w:hAnsi="Calibri"/>
                    <w:b w:val="0"/>
                    <w:color w:val="auto"/>
                    <w:sz w:val="24"/>
                    <w:szCs w:val="24"/>
                  </w:rPr>
                </w:pPr>
                <w:r>
                  <w:rPr>
                    <w:rStyle w:val="schwarzZchn"/>
                    <w:b w:val="0"/>
                    <w:szCs w:val="24"/>
                  </w:rPr>
                  <w:t>GY/GE</w:t>
                </w:r>
              </w:p>
            </w:tc>
            <w:tc>
              <w:tcPr>
                <w:tcW w:w="2396"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Jahrgänge</w:t>
                </w:r>
              </w:p>
              <w:p w:rsidR="00A43AB9" w:rsidRPr="000552C3" w:rsidRDefault="00BD1017" w:rsidP="00B5782C">
                <w:pPr>
                  <w:pStyle w:val="CC-Lizenz-Text"/>
                  <w:spacing w:after="120"/>
                  <w:ind w:right="140"/>
                  <w:rPr>
                    <w:rFonts w:ascii="Calibri" w:hAnsi="Calibri"/>
                    <w:b w:val="0"/>
                    <w:color w:val="auto"/>
                    <w:sz w:val="24"/>
                    <w:szCs w:val="24"/>
                  </w:rPr>
                </w:pPr>
                <w:r w:rsidRPr="00BD1017">
                  <w:rPr>
                    <w:rStyle w:val="schwarzZchn"/>
                    <w:b w:val="0"/>
                  </w:rPr>
                  <w:t xml:space="preserve">Sek. II </w:t>
                </w:r>
                <w:r w:rsidRPr="000552C3">
                  <w:rPr>
                    <w:rStyle w:val="schwarzZchn"/>
                    <w:b w:val="0"/>
                    <w:szCs w:val="24"/>
                  </w:rPr>
                  <w:t>–</w:t>
                </w:r>
                <w:r>
                  <w:rPr>
                    <w:rStyle w:val="schwarzZchn"/>
                    <w:b w:val="0"/>
                    <w:szCs w:val="24"/>
                  </w:rPr>
                  <w:t xml:space="preserve"> E-Phase</w:t>
                </w:r>
              </w:p>
            </w:tc>
            <w:tc>
              <w:tcPr>
                <w:tcW w:w="2395"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Fach</w:t>
                </w:r>
              </w:p>
              <w:p w:rsidR="00A43AB9" w:rsidRPr="000552C3" w:rsidRDefault="00032104" w:rsidP="007E41C7">
                <w:pPr>
                  <w:pStyle w:val="CC-Lizenz-Text"/>
                  <w:spacing w:after="120"/>
                  <w:ind w:right="140"/>
                  <w:rPr>
                    <w:rFonts w:ascii="Calibri" w:hAnsi="Calibri"/>
                    <w:b w:val="0"/>
                    <w:color w:val="auto"/>
                    <w:sz w:val="24"/>
                    <w:szCs w:val="24"/>
                  </w:rPr>
                </w:pPr>
                <w:r>
                  <w:rPr>
                    <w:rStyle w:val="schwarzZchn"/>
                    <w:b w:val="0"/>
                    <w:szCs w:val="24"/>
                  </w:rPr>
                  <w:t>Geographie</w:t>
                </w:r>
                <w:bookmarkStart w:id="1" w:name="_GoBack"/>
                <w:bookmarkEnd w:id="1"/>
              </w:p>
            </w:tc>
            <w:tc>
              <w:tcPr>
                <w:tcW w:w="2395" w:type="dxa"/>
                <w:tcBorders>
                  <w:top w:val="single" w:sz="24" w:space="0" w:color="FFD966" w:themeColor="accent4" w:themeTint="99"/>
                  <w:left w:val="single" w:sz="24" w:space="0" w:color="FFD966"/>
                  <w:bottom w:val="single" w:sz="24" w:space="0" w:color="FFD966"/>
                  <w:right w:val="single" w:sz="24" w:space="0" w:color="FFD966" w:themeColor="accent4" w:themeTint="99"/>
                </w:tcBorders>
                <w:shd w:val="clear" w:color="auto" w:fill="FFF2CC" w:themeFill="accent4" w:themeFillTint="33"/>
              </w:tcPr>
              <w:p w:rsidR="000552C3" w:rsidRDefault="00A43AB9" w:rsidP="00DB7BAE">
                <w:pPr>
                  <w:pStyle w:val="Rubriken"/>
                </w:pPr>
                <w:r w:rsidRPr="00DB7BAE">
                  <w:t>Zeitbedarf</w:t>
                </w:r>
              </w:p>
              <w:p w:rsidR="00A43AB9" w:rsidRPr="000552C3" w:rsidRDefault="00B5782C" w:rsidP="000552C3">
                <w:pPr>
                  <w:pStyle w:val="CC-Lizenz-Text"/>
                  <w:spacing w:after="120"/>
                  <w:ind w:right="140"/>
                  <w:rPr>
                    <w:b w:val="0"/>
                    <w:color w:val="0563C1" w:themeColor="hyperlink"/>
                    <w:sz w:val="24"/>
                    <w:szCs w:val="24"/>
                    <w:u w:val="single"/>
                  </w:rPr>
                </w:pPr>
                <w:r>
                  <w:rPr>
                    <w:rStyle w:val="schwarzZchn"/>
                    <w:b w:val="0"/>
                    <w:szCs w:val="24"/>
                  </w:rPr>
                  <w:t>1</w:t>
                </w:r>
                <w:r w:rsidRPr="000552C3">
                  <w:rPr>
                    <w:rStyle w:val="schwarzZchn"/>
                    <w:b w:val="0"/>
                    <w:szCs w:val="24"/>
                  </w:rPr>
                  <w:t xml:space="preserve"> – </w:t>
                </w:r>
                <w:r w:rsidR="00A43AB9" w:rsidRPr="000552C3">
                  <w:rPr>
                    <w:rStyle w:val="schwarzZchn"/>
                    <w:b w:val="0"/>
                    <w:szCs w:val="24"/>
                  </w:rPr>
                  <w:t>2 UStd</w:t>
                </w:r>
              </w:p>
            </w:tc>
          </w:tr>
          <w:tr w:rsidR="000552C3" w:rsidRPr="00A43AB9" w:rsidTr="00A53E41">
            <w:trPr>
              <w:gridBefore w:val="1"/>
              <w:gridAfter w:val="1"/>
              <w:wBefore w:w="30" w:type="dxa"/>
              <w:wAfter w:w="28" w:type="dxa"/>
              <w:trHeight w:val="1644"/>
            </w:trPr>
            <w:tc>
              <w:tcPr>
                <w:tcW w:w="9582" w:type="dxa"/>
                <w:gridSpan w:val="5"/>
                <w:tcBorders>
                  <w:top w:val="single" w:sz="24" w:space="0" w:color="FFFFFF" w:themeColor="background1"/>
                  <w:left w:val="single" w:sz="24" w:space="0" w:color="FFD966" w:themeColor="accent4" w:themeTint="99"/>
                  <w:bottom w:val="single" w:sz="24" w:space="0" w:color="FFD966"/>
                  <w:right w:val="single" w:sz="24" w:space="0" w:color="FFD966" w:themeColor="accent4" w:themeTint="99"/>
                </w:tcBorders>
                <w:shd w:val="clear" w:color="auto" w:fill="FFF2CC" w:themeFill="accent4" w:themeFillTint="33"/>
              </w:tcPr>
              <w:p w:rsidR="000552C3" w:rsidRPr="00A43AB9" w:rsidRDefault="000552C3" w:rsidP="00FA0E8F">
                <w:pPr>
                  <w:pStyle w:val="Rubriken"/>
                  <w:tabs>
                    <w:tab w:val="clear" w:pos="2977"/>
                    <w:tab w:val="clear" w:pos="5245"/>
                    <w:tab w:val="clear" w:pos="7088"/>
                  </w:tabs>
                </w:pPr>
                <w:r w:rsidRPr="00A43AB9">
                  <w:t>Kompetenzerwartungen</w:t>
                </w:r>
              </w:p>
              <w:p w:rsidR="000552C3" w:rsidRPr="00A43AB9" w:rsidRDefault="000552C3" w:rsidP="00FA0E8F">
                <w:r w:rsidRPr="00A43AB9">
                  <w:t xml:space="preserve">Die </w:t>
                </w:r>
                <w:proofErr w:type="spellStart"/>
                <w:r w:rsidRPr="00A43AB9">
                  <w:t>SuS</w:t>
                </w:r>
                <w:proofErr w:type="spellEnd"/>
                <w:r w:rsidR="00883D2B" w:rsidRPr="00A43AB9">
                  <w:t xml:space="preserve"> können</w:t>
                </w:r>
              </w:p>
              <w:p w:rsidR="00BD1017" w:rsidRDefault="00BD1017" w:rsidP="00BD1017">
                <w:pPr>
                  <w:pStyle w:val="Liste1"/>
                </w:pPr>
                <w:r>
                  <w:t>die ökologischen und ökonomischen Vorteile einer Protein-Versorgung via Insekten beschreiben;</w:t>
                </w:r>
              </w:p>
              <w:p w:rsidR="000552C3" w:rsidRPr="00A43AB9" w:rsidRDefault="00BD1017" w:rsidP="00BD1017">
                <w:pPr>
                  <w:pStyle w:val="Liste1"/>
                </w:pPr>
                <w:r>
                  <w:t>die Vorbehalte in Europa gegen eine Insekten-Ernährung erörtern und kritisch bewerten.</w:t>
                </w:r>
              </w:p>
            </w:tc>
          </w:tr>
          <w:tr w:rsidR="008C793F" w:rsidRPr="00A43AB9" w:rsidTr="00A53E41">
            <w:trPr>
              <w:gridBefore w:val="1"/>
              <w:gridAfter w:val="1"/>
              <w:wBefore w:w="30" w:type="dxa"/>
              <w:wAfter w:w="28" w:type="dxa"/>
              <w:trHeight w:val="586"/>
            </w:trPr>
            <w:tc>
              <w:tcPr>
                <w:tcW w:w="9582" w:type="dxa"/>
                <w:gridSpan w:val="5"/>
                <w:tcBorders>
                  <w:top w:val="single" w:sz="24" w:space="0" w:color="FFD966"/>
                  <w:left w:val="single" w:sz="24" w:space="0" w:color="FFD966" w:themeColor="accent4" w:themeTint="99"/>
                  <w:bottom w:val="single" w:sz="24" w:space="0" w:color="FFD966" w:themeColor="accent4" w:themeTint="99"/>
                  <w:right w:val="single" w:sz="24" w:space="0" w:color="FFD966" w:themeColor="accent4" w:themeTint="99"/>
                </w:tcBorders>
                <w:shd w:val="clear" w:color="auto" w:fill="FFF2CC" w:themeFill="accent4" w:themeFillTint="33"/>
              </w:tcPr>
              <w:p w:rsidR="008C793F" w:rsidRPr="00A43AB9" w:rsidRDefault="008C793F" w:rsidP="00FA0E8F">
                <w:pPr>
                  <w:pStyle w:val="Rubriken"/>
                  <w:tabs>
                    <w:tab w:val="clear" w:pos="2977"/>
                    <w:tab w:val="clear" w:pos="5245"/>
                    <w:tab w:val="clear" w:pos="7088"/>
                  </w:tabs>
                </w:pPr>
                <w:r w:rsidRPr="00A43AB9">
                  <w:t xml:space="preserve">Im Kernlernplan </w:t>
                </w:r>
                <w:sdt>
                  <w:sdtPr>
                    <w:id w:val="-1066332485"/>
                    <w:placeholder>
                      <w:docPart w:val="9FDFAE6AF4D24D5B95C03C18DBFAFFDA"/>
                    </w:placeholder>
                    <w15:color w:val="000000"/>
                  </w:sdtPr>
                  <w:sdtEndPr>
                    <w:rPr>
                      <w:rFonts w:ascii="Comic Sans MS" w:hAnsi="Comic Sans MS"/>
                      <w:b w:val="0"/>
                      <w:bCs w:val="0"/>
                      <w:i/>
                      <w:iCs/>
                      <w:color w:val="0070C0"/>
                    </w:rPr>
                  </w:sdtEndPr>
                  <w:sdtContent>
                    <w:sdt>
                      <w:sdtPr>
                        <w:id w:val="-1357269527"/>
                        <w:placeholder>
                          <w:docPart w:val="2631FE1C48A14CE0B8118ED1F529979E"/>
                        </w:placeholder>
                        <w15:color w:val="000000"/>
                      </w:sdtPr>
                      <w:sdtEndPr>
                        <w:rPr>
                          <w:rFonts w:ascii="Comic Sans MS" w:hAnsi="Comic Sans MS"/>
                          <w:b w:val="0"/>
                          <w:bCs w:val="0"/>
                          <w:i/>
                          <w:iCs/>
                          <w:color w:val="0070C0"/>
                        </w:rPr>
                      </w:sdtEndPr>
                      <w:sdtContent>
                        <w:sdt>
                          <w:sdtPr>
                            <w:id w:val="859544875"/>
                            <w:placeholder>
                              <w:docPart w:val="792B3BC8C8C143B8829E20E2463316CD"/>
                            </w:placeholder>
                            <w15:color w:val="000000"/>
                          </w:sdtPr>
                          <w:sdtEndPr>
                            <w:rPr>
                              <w:rFonts w:ascii="Comic Sans MS" w:hAnsi="Comic Sans MS"/>
                              <w:b w:val="0"/>
                              <w:bCs w:val="0"/>
                              <w:i/>
                              <w:iCs/>
                              <w:color w:val="0070C0"/>
                            </w:rPr>
                          </w:sdtEndPr>
                          <w:sdtContent>
                            <w:sdt>
                              <w:sdtPr>
                                <w:rPr>
                                  <w:rStyle w:val="Formatvorlage40"/>
                                </w:rPr>
                                <w:id w:val="260188555"/>
                                <w:placeholder>
                                  <w:docPart w:val="E034669EB22241DBAAAEE11C7D3AB72F"/>
                                </w:placeholder>
                                <w15:color w:val="000000"/>
                              </w:sdtPr>
                              <w:sdtEndPr>
                                <w:rPr>
                                  <w:rStyle w:val="Absatz-Standardschriftart"/>
                                  <w:rFonts w:ascii="Comic Sans MS" w:hAnsi="Comic Sans MS"/>
                                  <w:b w:val="0"/>
                                  <w:bCs w:val="0"/>
                                  <w:i/>
                                  <w:iCs/>
                                  <w:color w:val="0070C0"/>
                                </w:rPr>
                              </w:sdtEndPr>
                              <w:sdtContent>
                                <w:hyperlink r:id="rId16" w:history="1">
                                  <w:r w:rsidR="00BD1017" w:rsidRPr="00133715">
                                    <w:rPr>
                                      <w:rStyle w:val="Hyperlink"/>
                                    </w:rPr>
                                    <w:t>4715</w:t>
                                  </w:r>
                                </w:hyperlink>
                              </w:sdtContent>
                            </w:sdt>
                          </w:sdtContent>
                        </w:sdt>
                      </w:sdtContent>
                    </w:sdt>
                  </w:sdtContent>
                </w:sdt>
                <w:r w:rsidRPr="00A43AB9">
                  <w:t xml:space="preserve"> des Landes NRW vorgeschlagenes Inhaltsfeld</w:t>
                </w:r>
              </w:p>
              <w:sdt>
                <w:sdtPr>
                  <w:id w:val="960387704"/>
                  <w:placeholder>
                    <w:docPart w:val="690CFFFE270643139A8D677EDCAE41AC"/>
                  </w:placeholder>
                  <w15:color w:val="000000"/>
                </w:sdtPr>
                <w:sdtEndPr/>
                <w:sdtContent>
                  <w:p w:rsidR="008C793F" w:rsidRPr="00A43AB9" w:rsidRDefault="00BD1017" w:rsidP="00B5782C">
                    <w:pPr>
                      <w:spacing w:after="120"/>
                    </w:pPr>
                    <w:r w:rsidRPr="00BD1017">
                      <w:t>Landwirtschaftliche Strukturen (</w:t>
                    </w:r>
                    <w:proofErr w:type="spellStart"/>
                    <w:r w:rsidRPr="00BD1017">
                      <w:t>IF</w:t>
                    </w:r>
                    <w:proofErr w:type="spellEnd"/>
                    <w:r w:rsidRPr="00BD1017">
                      <w:t xml:space="preserve"> 3)</w:t>
                    </w:r>
                  </w:p>
                </w:sdtContent>
              </w:sdt>
            </w:tc>
          </w:tr>
        </w:tbl>
      </w:sdtContent>
    </w:sdt>
    <w:p w:rsidR="00106E8D" w:rsidRPr="000552C3" w:rsidRDefault="00106E8D" w:rsidP="000552C3">
      <w:pPr>
        <w:pStyle w:val="Head2blau"/>
      </w:pPr>
      <w:r w:rsidRPr="000552C3">
        <w:t>Erläuterungen zum Inhaltsfeld</w:t>
      </w:r>
    </w:p>
    <w:sdt>
      <w:sdtPr>
        <w:id w:val="-495112454"/>
        <w:placeholder>
          <w:docPart w:val="F75CF27FA94F4BD99BA3BFA16A340D7F"/>
        </w:placeholder>
        <w15:color w:val="000000"/>
      </w:sdtPr>
      <w:sdtEndPr>
        <w:rPr>
          <w:b/>
          <w:bCs/>
          <w:i/>
          <w:iCs/>
        </w:rPr>
      </w:sdtEndPr>
      <w:sdtContent>
        <w:p w:rsidR="00BD1017" w:rsidRPr="00BD1017" w:rsidRDefault="00BD1017" w:rsidP="00BD1017">
          <w:pPr>
            <w:pStyle w:val="Textkrper"/>
          </w:pPr>
          <w:r w:rsidRPr="00BD1017">
            <w:t xml:space="preserve">Wie kann die Menschheit – 2100 werden es fast 11 Mrd. Menschen sein – ausreichend und nachhaltig mit Nahrung versorgt werden? Seit etlichen Jahren gehört in diese Debatte die Frage, welche Bedeutung die Versorgung mit Insekten in diesem Kontext haben soll. So hat die FAO bereits 2013 in einem Report </w:t>
          </w:r>
          <w:r w:rsidRPr="00BD1017">
            <w:rPr>
              <w:vertAlign w:val="superscript"/>
            </w:rPr>
            <w:footnoteReference w:id="1"/>
          </w:r>
          <w:r w:rsidRPr="00BD1017">
            <w:t xml:space="preserve"> auf die großen Vorteile hingewiesen, die eine Protein-Versorgung mittels Insekten haben könnte.</w:t>
          </w:r>
        </w:p>
        <w:p w:rsidR="00BD1017" w:rsidRPr="00BD1017" w:rsidRDefault="00BD1017" w:rsidP="00BD1017">
          <w:pPr>
            <w:pStyle w:val="Textkrper"/>
          </w:pPr>
          <w:r w:rsidRPr="00BD1017">
            <w:t xml:space="preserve">Für eine Ernährung mit Insekten (Entomophagie) </w:t>
          </w:r>
          <w:proofErr w:type="gramStart"/>
          <w:r w:rsidRPr="00BD1017">
            <w:t>sprechen</w:t>
          </w:r>
          <w:proofErr w:type="gramEnd"/>
          <w:r w:rsidRPr="00BD1017">
            <w:t xml:space="preserve"> eine Reihe von Argumenten. So ist die Ressourcen-, Energie- und Klimabilanz einer Ernährung, die Proteine, aber auch Eisen, Folsäure oder Omega-3-Fettsäuren mittels Insekten bereitstellt, deutlich günstiger als eine Ernährung über </w:t>
          </w:r>
          <w:r w:rsidRPr="00BD1017">
            <w:lastRenderedPageBreak/>
            <w:t xml:space="preserve">Fleisch oder Fisch. Während 1 kg. Insektenmasse schon mit zwei kg. Insektenfutter herzustellen ist, braucht ein kg. Fleisch mindestens die achtfache Futtermenge. </w:t>
          </w:r>
        </w:p>
        <w:p w:rsidR="00BD1017" w:rsidRPr="00BD1017" w:rsidRDefault="00BD1017" w:rsidP="00BD1017">
          <w:pPr>
            <w:pStyle w:val="Textkrper"/>
          </w:pPr>
          <w:r w:rsidRPr="00BD1017">
            <w:t xml:space="preserve">Dass Fleisch-Ernährung auch mit hohen Klima-Belastungen verbunden ist (vgl. </w:t>
          </w:r>
          <w:r w:rsidRPr="00BD1017">
            <w:rPr>
              <w:b/>
              <w:bCs/>
            </w:rPr>
            <w:t>M-14</w:t>
          </w:r>
          <w:r w:rsidRPr="00BD1017">
            <w:t>), ist bekannt. Insekten haben hier einem deutlich kleineren ökologischen Fußabdruck</w:t>
          </w:r>
          <w:r w:rsidRPr="00BD1017">
            <w:rPr>
              <w:vertAlign w:val="superscript"/>
            </w:rPr>
            <w:footnoteReference w:id="2"/>
          </w:r>
          <w:r w:rsidRPr="00BD1017">
            <w:t>. Hinzu kommt, dass bestimmte Insekten von Abfällen ernährt werden können, was den Aufwand für ihr Futter geringhält. Auch dies spricht für die Entomophagie. Schon heute werden Insekten (genauer: Insektenmehl) als Nahrungsergänzung für Kleinkinder eingesetzt, um Protein-Defizite auszugleichen. Weil Proteine gerade für die frühkindliche Entwicklung besonders wichtig sind, können Insekten hier eine wichtige Funktion erfüllen.</w:t>
          </w:r>
        </w:p>
        <w:p w:rsidR="00BD1017" w:rsidRPr="00BD1017" w:rsidRDefault="00BD1017" w:rsidP="00BD1017">
          <w:pPr>
            <w:pStyle w:val="Textkrper"/>
          </w:pPr>
          <w:r w:rsidRPr="00BD1017">
            <w:rPr>
              <w:noProof/>
              <w:lang w:eastAsia="de-DE"/>
            </w:rPr>
            <mc:AlternateContent>
              <mc:Choice Requires="wps">
                <w:drawing>
                  <wp:anchor distT="45720" distB="107950" distL="0" distR="0" simplePos="0" relativeHeight="251695104" behindDoc="0" locked="0" layoutInCell="1" allowOverlap="1" wp14:anchorId="4FEE668E" wp14:editId="07E1290F">
                    <wp:simplePos x="0" y="0"/>
                    <wp:positionH relativeFrom="column">
                      <wp:posOffset>0</wp:posOffset>
                    </wp:positionH>
                    <wp:positionV relativeFrom="paragraph">
                      <wp:posOffset>575945</wp:posOffset>
                    </wp:positionV>
                    <wp:extent cx="6120000" cy="4496400"/>
                    <wp:effectExtent l="0" t="0" r="14605" b="1905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4496400"/>
                            </a:xfrm>
                            <a:prstGeom prst="rect">
                              <a:avLst/>
                            </a:prstGeom>
                            <a:solidFill>
                              <a:srgbClr val="FFFFFF"/>
                            </a:solidFill>
                            <a:ln w="9525">
                              <a:solidFill>
                                <a:srgbClr val="000000"/>
                              </a:solidFill>
                              <a:miter lim="800000"/>
                              <a:headEnd/>
                              <a:tailEnd/>
                            </a:ln>
                          </wps:spPr>
                          <wps:txbx>
                            <w:txbxContent>
                              <w:p w:rsidR="00BD1017" w:rsidRDefault="00BD1017" w:rsidP="00BD1017">
                                <w:r>
                                  <w:rPr>
                                    <w:noProof/>
                                    <w:lang w:eastAsia="de-DE"/>
                                  </w:rPr>
                                  <w:drawing>
                                    <wp:inline distT="0" distB="0" distL="0" distR="0" wp14:anchorId="0DAAAC91" wp14:editId="67AAE2A8">
                                      <wp:extent cx="6238875" cy="4404995"/>
                                      <wp:effectExtent l="0" t="0" r="952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7">
                                                <a:extLst>
                                                  <a:ext uri="{28A0092B-C50C-407E-A947-70E740481C1C}">
                                                    <a14:useLocalDpi xmlns:a14="http://schemas.microsoft.com/office/drawing/2010/main" val="0"/>
                                                  </a:ext>
                                                </a:extLst>
                                              </a:blip>
                                              <a:stretch>
                                                <a:fillRect/>
                                              </a:stretch>
                                            </pic:blipFill>
                                            <pic:spPr>
                                              <a:xfrm>
                                                <a:off x="0" y="0"/>
                                                <a:ext cx="6294158" cy="444402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E668E" id="_x0000_s1028" type="#_x0000_t202" style="position:absolute;margin-left:0;margin-top:45.35pt;width:481.9pt;height:354.05pt;z-index:251695104;visibility:visible;mso-wrap-style:square;mso-width-percent:0;mso-height-percent:0;mso-wrap-distance-left:0;mso-wrap-distance-top:3.6pt;mso-wrap-distance-right:0;mso-wrap-distance-bottom: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">
                    <v:textbox>
                      <w:txbxContent>
                        <w:p w:rsidR="00BD1017" w:rsidRDefault="00BD1017" w:rsidP="00BD1017">
                          <w:r>
                            <w:rPr>
                              <w:noProof/>
                              <w:lang w:eastAsia="de-DE"/>
                            </w:rPr>
                            <w:drawing>
                              <wp:inline distT="0" distB="0" distL="0" distR="0" wp14:anchorId="0DAAAC91" wp14:editId="67AAE2A8">
                                <wp:extent cx="6238875" cy="4404995"/>
                                <wp:effectExtent l="0" t="0" r="952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8">
                                          <a:extLst>
                                            <a:ext uri="{28A0092B-C50C-407E-A947-70E740481C1C}">
                                              <a14:useLocalDpi xmlns:a14="http://schemas.microsoft.com/office/drawing/2010/main" val="0"/>
                                            </a:ext>
                                          </a:extLst>
                                        </a:blip>
                                        <a:stretch>
                                          <a:fillRect/>
                                        </a:stretch>
                                      </pic:blipFill>
                                      <pic:spPr>
                                        <a:xfrm>
                                          <a:off x="0" y="0"/>
                                          <a:ext cx="6294158" cy="4444028"/>
                                        </a:xfrm>
                                        <a:prstGeom prst="rect">
                                          <a:avLst/>
                                        </a:prstGeom>
                                      </pic:spPr>
                                    </pic:pic>
                                  </a:graphicData>
                                </a:graphic>
                              </wp:inline>
                            </w:drawing>
                          </w:r>
                        </w:p>
                      </w:txbxContent>
                    </v:textbox>
                    <w10:wrap type="square"/>
                  </v:shape>
                </w:pict>
              </mc:Fallback>
            </mc:AlternateContent>
          </w:r>
          <w:r w:rsidRPr="00BD1017">
            <w:t>Der Verzehr von Insekten ist in weiten Teilen Asiens und in Teilen von Afrika und Lateinamerika Teil der dortigen Esskultur, bei mindestens 2 Milliarden Menschen (25% der Weltbevölkerung). In weiten Teilen Europas gibt es allerdings erhebliche Vorbehalte gegen diese Form der Ernährung. In Deutschland gaben 42% der Befragten (2020) an, „auf keinen Fall“ Insekten essen zu wollen.</w:t>
          </w:r>
        </w:p>
        <w:p w:rsidR="00BD1017" w:rsidRPr="00BD1017" w:rsidRDefault="00BD1017" w:rsidP="00BD1017">
          <w:pPr>
            <w:pStyle w:val="Textkrper"/>
            <w:rPr>
              <w:b/>
              <w:bCs/>
              <w:i/>
              <w:iCs/>
            </w:rPr>
          </w:pPr>
          <w:r w:rsidRPr="00BD1017">
            <w:t>Allerdings: Auch Ernährungsgewohnheiten sind dem Wandel unterworfen. Eine Reihe von gesundheitlichen Fragen und der Nahrungssicherheit wären bei der Insekten-Nahrung noch zu klären. Dennoch kann vermutet werden, dass die Akzeptanz von Insekten – zumal dann, wenn sie z.B. als Mehl verarbeitet eingebracht werden – steigen wird. Die EU-Kommission hat mit ihrer „</w:t>
          </w:r>
          <w:proofErr w:type="spellStart"/>
          <w:r w:rsidRPr="00BD1017">
            <w:t>Novel</w:t>
          </w:r>
          <w:proofErr w:type="spellEnd"/>
          <w:r w:rsidRPr="00BD1017">
            <w:t xml:space="preserve"> Food-Regulation“ (2018) einige gesetzliche Voraussetzungen dafür geschaffen. Zunächst ging es auch darum, Insekten als Tiernahrung (insbesondere bei der Fischzucht und in der Aquakultur) zuzulassen. Die Angelegenheit ist in Bewegung.</w:t>
          </w:r>
        </w:p>
      </w:sdtContent>
    </w:sdt>
    <w:p w:rsidR="00004B67" w:rsidRPr="00AC3CC1" w:rsidRDefault="00004B67" w:rsidP="007228E9">
      <w:pPr>
        <w:pStyle w:val="Textkrper"/>
      </w:pPr>
    </w:p>
    <w:p w:rsidR="002D329F" w:rsidRDefault="002D329F" w:rsidP="000552C3">
      <w:pPr>
        <w:pStyle w:val="Head2blau"/>
      </w:pPr>
      <w:r w:rsidRPr="002D329F">
        <w:t>Vorschläge für den Unterricht:</w:t>
      </w:r>
    </w:p>
    <w:p w:rsidR="00BD1017" w:rsidRDefault="00BD1017" w:rsidP="00BD1017">
      <w:pPr>
        <w:pStyle w:val="Liste1"/>
      </w:pPr>
      <w:r>
        <w:t xml:space="preserve">Die </w:t>
      </w:r>
      <w:proofErr w:type="spellStart"/>
      <w:r>
        <w:t>SuS</w:t>
      </w:r>
      <w:proofErr w:type="spellEnd"/>
      <w:r>
        <w:t xml:space="preserve"> können zur Vorbereitung auf die Stunde sich die beiden </w:t>
      </w:r>
      <w:proofErr w:type="spellStart"/>
      <w:r>
        <w:t>Youtube</w:t>
      </w:r>
      <w:proofErr w:type="spellEnd"/>
      <w:r>
        <w:t>-Beiträge ansehen, die unter „Hinweis auf Medien“ angegeben sind. Dadurch kann gleich zu Beginn ein Klassengespräch mit einem „Wissensfundament“ geführt werden.</w:t>
      </w:r>
    </w:p>
    <w:p w:rsidR="00BD1017" w:rsidRDefault="00BD1017" w:rsidP="00BD1017">
      <w:pPr>
        <w:pStyle w:val="Liste1"/>
      </w:pPr>
      <w:r>
        <w:t xml:space="preserve">Das Arbeitsblatt </w:t>
      </w:r>
      <w:r w:rsidRPr="00BD1017">
        <w:rPr>
          <w:rStyle w:val="Material-Nr"/>
        </w:rPr>
        <w:t>M-20-1</w:t>
      </w:r>
      <w:r>
        <w:t xml:space="preserve"> stellt die ökologischen Vorteile einer Insekten-Ernährung schematisch dar und fordert die </w:t>
      </w:r>
      <w:proofErr w:type="spellStart"/>
      <w:r>
        <w:t>SuS</w:t>
      </w:r>
      <w:proofErr w:type="spellEnd"/>
      <w:r>
        <w:t xml:space="preserve"> auf, dieses Schaubild in einen erläuternden Text zu übertragen (wobei die fünf Stichworte „tabuisiert“ werden).</w:t>
      </w:r>
    </w:p>
    <w:p w:rsidR="00AC3CC1" w:rsidRPr="00AC3CC1" w:rsidRDefault="00BD1017" w:rsidP="00BD1017">
      <w:pPr>
        <w:pStyle w:val="Liste1"/>
      </w:pPr>
      <w:r>
        <w:t xml:space="preserve">Wahrscheinlich ist auf dem Hintergrund der bei uns üblichen Vorstellungen das Essen von Insekten mit Vorbehalten verbunden. Bilden Sie Paargruppen, verteilen Sie an die Paare den oberen bzw. unteren Teil des Arbeitsblattes </w:t>
      </w:r>
      <w:r w:rsidRPr="00BD1017">
        <w:rPr>
          <w:rStyle w:val="Material-Nr"/>
        </w:rPr>
        <w:t>M-20-2</w:t>
      </w:r>
      <w:r>
        <w:t xml:space="preserve"> (durchschneiden) und lassen Sie die </w:t>
      </w:r>
      <w:proofErr w:type="spellStart"/>
      <w:r>
        <w:t>SuS</w:t>
      </w:r>
      <w:proofErr w:type="spellEnd"/>
      <w:r>
        <w:t xml:space="preserve"> sich auch mittels eigener Hintergrundrecherchen auf ihre Rollen (pro Insekten-Ernährung bzw. pro Fleisch-Ernährung) vorbereiten. Danach soll in einem bilateralen Streitgespräch versucht werden, das Gegenüber von der jeweils eigenen Position zu überzeugen. Die Erfahrungen dieser Streitgespräche können am Ende miteinander geteilt werden, ohne dass es eine verbindliche Lösung für alle geben muss</w:t>
      </w:r>
      <w:r w:rsidR="004C0B0E">
        <w:t>.</w:t>
      </w:r>
    </w:p>
    <w:p w:rsidR="0055329C" w:rsidRDefault="00D34A70" w:rsidP="00AC3CC1">
      <w:pPr>
        <w:pStyle w:val="Head2blau"/>
      </w:pPr>
      <w:r w:rsidRPr="00D34A70">
        <w:t>Hinweise auf M</w:t>
      </w:r>
      <w:r w:rsidR="00BD1017">
        <w:t>aterial</w:t>
      </w:r>
      <w:r w:rsidRPr="00D34A70">
        <w:t>ien</w:t>
      </w:r>
    </w:p>
    <w:p w:rsidR="00D34A70" w:rsidRPr="004C0B0E" w:rsidRDefault="00BD1017" w:rsidP="00BD1017">
      <w:pPr>
        <w:pStyle w:val="ListeLinks"/>
      </w:pPr>
      <w:r w:rsidRPr="00BD1017">
        <w:t xml:space="preserve">Heinrich Böll Stiftung: Insektenatlas 2020. Kostenloser Bezug der Publikation, die nicht nur auf das Essbare bei den Insekten ausgerichtet ist, unter </w:t>
      </w:r>
      <w:hyperlink r:id="rId19" w:history="1">
        <w:r w:rsidRPr="00BD1017">
          <w:rPr>
            <w:rStyle w:val="Hyperlink"/>
          </w:rPr>
          <w:t>https://www.boell.de/de/insektenatlas</w:t>
        </w:r>
      </w:hyperlink>
    </w:p>
    <w:p w:rsidR="00BD1017" w:rsidRDefault="00BD1017" w:rsidP="00BD1017">
      <w:pPr>
        <w:pStyle w:val="Head2blau"/>
      </w:pPr>
      <w:r w:rsidRPr="00D34A70">
        <w:t>Hinweise auf M</w:t>
      </w:r>
      <w:r>
        <w:t>ed</w:t>
      </w:r>
      <w:r w:rsidRPr="00D34A70">
        <w:t>ien</w:t>
      </w:r>
    </w:p>
    <w:p w:rsidR="00D9003E" w:rsidRDefault="00D9003E" w:rsidP="00D9003E">
      <w:pPr>
        <w:pStyle w:val="ListeLinks"/>
      </w:pPr>
      <w:r>
        <w:t xml:space="preserve">Insekten-Food – das Nahrungsmittel der Zukunft? NDR-Dokumentation, 6:51 Min., März 2020. </w:t>
      </w:r>
      <w:hyperlink r:id="rId20" w:history="1">
        <w:r w:rsidRPr="00D9003E">
          <w:rPr>
            <w:rStyle w:val="Hyperlink"/>
          </w:rPr>
          <w:t>https://www.youtube.com/watch?v=wvqr5IiGZVY</w:t>
        </w:r>
      </w:hyperlink>
    </w:p>
    <w:p w:rsidR="00D9003E" w:rsidRDefault="00D9003E" w:rsidP="00D9003E">
      <w:pPr>
        <w:pStyle w:val="ListeLinks"/>
      </w:pPr>
      <w:r>
        <w:t>Insekten essen: Fleischersatz und Klimaretter. „</w:t>
      </w:r>
      <w:proofErr w:type="spellStart"/>
      <w:r>
        <w:t>Erklärfilm</w:t>
      </w:r>
      <w:proofErr w:type="spellEnd"/>
      <w:r>
        <w:t xml:space="preserve">“ des </w:t>
      </w:r>
      <w:proofErr w:type="spellStart"/>
      <w:r>
        <w:t>BR</w:t>
      </w:r>
      <w:proofErr w:type="spellEnd"/>
      <w:r>
        <w:t xml:space="preserve">, 13 Min., 2019. </w:t>
      </w:r>
      <w:hyperlink r:id="rId21" w:history="1">
        <w:r w:rsidRPr="00D9003E">
          <w:rPr>
            <w:rStyle w:val="Hyperlink"/>
          </w:rPr>
          <w:t>https://www.youtube.com/watch?v=zzGK12vptMU</w:t>
        </w:r>
      </w:hyperlink>
      <w:r>
        <w:t xml:space="preserve"> </w:t>
      </w:r>
    </w:p>
    <w:p w:rsidR="00BD1017" w:rsidRPr="004C0B0E" w:rsidRDefault="00D9003E" w:rsidP="00D9003E">
      <w:pPr>
        <w:pStyle w:val="ListeLinks"/>
      </w:pPr>
      <w:r>
        <w:t xml:space="preserve">Podcast (Audio) der </w:t>
      </w:r>
      <w:proofErr w:type="spellStart"/>
      <w:r>
        <w:t>VZ</w:t>
      </w:r>
      <w:proofErr w:type="spellEnd"/>
      <w:r>
        <w:t xml:space="preserve"> </w:t>
      </w:r>
      <w:proofErr w:type="spellStart"/>
      <w:r>
        <w:t>BaWü</w:t>
      </w:r>
      <w:proofErr w:type="spellEnd"/>
      <w:r>
        <w:t xml:space="preserve"> zum Essen von Insekten (32:19 Min.): </w:t>
      </w:r>
      <w:hyperlink r:id="rId22" w:history="1">
        <w:r w:rsidRPr="00D9003E">
          <w:rPr>
            <w:rStyle w:val="Hyperlink"/>
          </w:rPr>
          <w:t>https://www.verbraucherzentrale.de/wissen/lebensmittel/auswaehlen-zubereiten-aufbewahren/insekten-essen-eine-alternative-zu-herkoemmlichem-fleisch-33101</w:t>
        </w:r>
      </w:hyperlink>
    </w:p>
    <w:p w:rsidR="00D34A70" w:rsidRDefault="00D34A70" w:rsidP="0055329C">
      <w:pPr>
        <w:pStyle w:val="Textkrper"/>
      </w:pPr>
    </w:p>
    <w:p w:rsidR="0055329C" w:rsidRDefault="005E0E83" w:rsidP="0055329C">
      <w:pPr>
        <w:pStyle w:val="Textkrper"/>
      </w:pPr>
      <w:r w:rsidRPr="0055329C">
        <w:rPr>
          <w:noProof/>
          <w:lang w:eastAsia="de-DE"/>
        </w:rPr>
        <w:drawing>
          <wp:anchor distT="0" distB="0" distL="114300" distR="114300" simplePos="0" relativeHeight="251664384" behindDoc="1" locked="0" layoutInCell="1" allowOverlap="1" wp14:anchorId="264F2110" wp14:editId="44B42280">
            <wp:simplePos x="0" y="0"/>
            <wp:positionH relativeFrom="margin">
              <wp:posOffset>154940</wp:posOffset>
            </wp:positionH>
            <wp:positionV relativeFrom="paragraph">
              <wp:posOffset>473710</wp:posOffset>
            </wp:positionV>
            <wp:extent cx="1264285" cy="697230"/>
            <wp:effectExtent l="0" t="0" r="0" b="7620"/>
            <wp:wrapTight wrapText="bothSides">
              <wp:wrapPolygon edited="0">
                <wp:start x="0" y="0"/>
                <wp:lineTo x="0" y="21246"/>
                <wp:lineTo x="21155" y="21246"/>
                <wp:lineTo x="21155" y="0"/>
                <wp:lineTo x="0" y="0"/>
              </wp:wrapPolygon>
            </wp:wrapTight>
            <wp:docPr id="4" name="Wnd_logo_f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nd_logo_frei.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64285" cy="697230"/>
                    </a:xfrm>
                    <a:prstGeom prst="rect">
                      <a:avLst/>
                    </a:prstGeom>
                  </pic:spPr>
                </pic:pic>
              </a:graphicData>
            </a:graphic>
            <wp14:sizeRelH relativeFrom="margin">
              <wp14:pctWidth>0</wp14:pctWidth>
            </wp14:sizeRelH>
            <wp14:sizeRelV relativeFrom="margin">
              <wp14:pctHeight>0</wp14:pctHeight>
            </wp14:sizeRelV>
          </wp:anchor>
        </w:drawing>
      </w:r>
      <w:r w:rsidRPr="0055329C">
        <w:rPr>
          <w:noProof/>
          <w:lang w:eastAsia="de-DE"/>
        </w:rPr>
        <mc:AlternateContent>
          <mc:Choice Requires="wps">
            <w:drawing>
              <wp:anchor distT="45720" distB="45720" distL="114300" distR="114300" simplePos="0" relativeHeight="251663360" behindDoc="0" locked="0" layoutInCell="1" allowOverlap="1" wp14:anchorId="1706691C" wp14:editId="6BFB1715">
                <wp:simplePos x="0" y="0"/>
                <wp:positionH relativeFrom="column">
                  <wp:posOffset>0</wp:posOffset>
                </wp:positionH>
                <wp:positionV relativeFrom="paragraph">
                  <wp:posOffset>328295</wp:posOffset>
                </wp:positionV>
                <wp:extent cx="6120000" cy="1821600"/>
                <wp:effectExtent l="19050" t="19050" r="33655" b="457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821600"/>
                        </a:xfrm>
                        <a:prstGeom prst="rect">
                          <a:avLst/>
                        </a:prstGeom>
                        <a:noFill/>
                        <a:ln w="47625" cmpd="dbl">
                          <a:solidFill>
                            <a:srgbClr val="C00000"/>
                          </a:solidFill>
                          <a:miter lim="800000"/>
                          <a:headEnd/>
                          <a:tailEnd/>
                        </a:ln>
                      </wps:spPr>
                      <wps:txb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4">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5">
                              <w:r w:rsidRPr="006639B8">
                                <w:rPr>
                                  <w:rStyle w:val="Hyperlink"/>
                                </w:rPr>
                                <w:t>shop.welthaus.de</w:t>
                              </w:r>
                            </w:hyperlink>
                            <w:r w:rsidRPr="00C16A3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6691C" id="_x0000_s1029" type="#_x0000_t202" style="position:absolute;margin-left:0;margin-top:25.85pt;width:481.9pt;height:143.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" filled="f" strokecolor="#c00000" strokeweight="3.75pt">
                <v:stroke linestyle="thinThin"/>
                <v:textbo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6">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7">
                        <w:r w:rsidRPr="006639B8">
                          <w:rPr>
                            <w:rStyle w:val="Hyperlink"/>
                          </w:rPr>
                          <w:t>shop.welthaus.de</w:t>
                        </w:r>
                      </w:hyperlink>
                      <w:r w:rsidRPr="00C16A3C">
                        <w:t>.</w:t>
                      </w:r>
                    </w:p>
                  </w:txbxContent>
                </v:textbox>
                <w10:wrap type="square"/>
              </v:shape>
            </w:pict>
          </mc:Fallback>
        </mc:AlternateContent>
      </w:r>
    </w:p>
    <w:p w:rsidR="005E0E83" w:rsidRDefault="005E0E83" w:rsidP="0055329C">
      <w:pPr>
        <w:pStyle w:val="Textkrper"/>
      </w:pPr>
      <w:r>
        <w:br w:type="page"/>
      </w:r>
    </w:p>
    <w:p w:rsidR="0079763B" w:rsidRDefault="0079763B" w:rsidP="007E78B2">
      <w:pPr>
        <w:pStyle w:val="AB-Nr"/>
        <w:sectPr w:rsidR="0079763B" w:rsidSect="007228E9">
          <w:footerReference w:type="default" r:id="rId28"/>
          <w:footnotePr>
            <w:numRestart w:val="eachSect"/>
          </w:footnotePr>
          <w:pgSz w:w="11906" w:h="16838"/>
          <w:pgMar w:top="1134" w:right="1134" w:bottom="851" w:left="1134" w:header="709" w:footer="526" w:gutter="0"/>
          <w:cols w:space="708"/>
          <w:docGrid w:linePitch="360"/>
        </w:sectPr>
      </w:pPr>
    </w:p>
    <w:p w:rsidR="007E78B2" w:rsidRPr="000032FB" w:rsidRDefault="007E78B2" w:rsidP="007E78B2">
      <w:pPr>
        <w:pStyle w:val="AB-Nr"/>
      </w:pPr>
      <w:r w:rsidRPr="000032FB">
        <w:lastRenderedPageBreak/>
        <w:t>M</w:t>
      </w:r>
      <w:r w:rsidRPr="007E78B2">
        <w:rPr>
          <w:rStyle w:val="AB-NrZchn"/>
        </w:rPr>
        <w:t>-</w:t>
      </w:r>
      <w:r w:rsidR="00D9003E">
        <w:t>20</w:t>
      </w:r>
      <w:r>
        <w:t>-1</w:t>
      </w:r>
    </w:p>
    <w:p w:rsidR="007E78B2" w:rsidRDefault="00D9003E" w:rsidP="00D9003E">
      <w:pPr>
        <w:pStyle w:val="ABHead1"/>
        <w:rPr>
          <w:rStyle w:val="ABHead1Zchn"/>
          <w:b/>
          <w:bCs/>
        </w:rPr>
      </w:pPr>
      <w:r w:rsidRPr="00D9003E">
        <w:rPr>
          <w:rStyle w:val="ABHead1Zchn"/>
          <w:b/>
          <w:bCs/>
        </w:rPr>
        <w:t>Grille oder Rind?</w:t>
      </w:r>
    </w:p>
    <w:p w:rsidR="00D9003E" w:rsidRPr="00D9003E" w:rsidRDefault="00D9003E" w:rsidP="00D9003E">
      <w:pPr>
        <w:pStyle w:val="Textkrper"/>
        <w:rPr>
          <w:rStyle w:val="ABHead1Zchn"/>
          <w:b w:val="0"/>
          <w:bCs w:val="0"/>
          <w:color w:val="auto"/>
          <w:sz w:val="24"/>
          <w:szCs w:val="24"/>
        </w:rPr>
      </w:pPr>
      <w:r>
        <w:rPr>
          <w:noProof/>
          <w:lang w:eastAsia="de-DE"/>
        </w:rPr>
        <mc:AlternateContent>
          <mc:Choice Requires="wps">
            <w:drawing>
              <wp:anchor distT="0" distB="45720" distL="114300" distR="114300" simplePos="0" relativeHeight="251698176" behindDoc="0" locked="0" layoutInCell="1" allowOverlap="1" wp14:anchorId="1905D807" wp14:editId="103D339A">
                <wp:simplePos x="0" y="0"/>
                <wp:positionH relativeFrom="column">
                  <wp:posOffset>38100</wp:posOffset>
                </wp:positionH>
                <wp:positionV relativeFrom="paragraph">
                  <wp:posOffset>6934200</wp:posOffset>
                </wp:positionV>
                <wp:extent cx="6120000" cy="1404620"/>
                <wp:effectExtent l="0" t="0" r="14605" b="10160"/>
                <wp:wrapTopAndBottom/>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04620"/>
                        </a:xfrm>
                        <a:prstGeom prst="rect">
                          <a:avLst/>
                        </a:prstGeom>
                        <a:solidFill>
                          <a:srgbClr val="BFD9F2"/>
                        </a:solidFill>
                        <a:ln w="9525">
                          <a:solidFill>
                            <a:srgbClr val="008ACC"/>
                          </a:solidFill>
                          <a:miter lim="800000"/>
                          <a:headEnd/>
                          <a:tailEnd/>
                        </a:ln>
                      </wps:spPr>
                      <wps:txbx>
                        <w:txbxContent>
                          <w:p w:rsidR="00D9003E" w:rsidRPr="003862BC" w:rsidRDefault="00D9003E" w:rsidP="00D9003E">
                            <w:pPr>
                              <w:pStyle w:val="Rubriken"/>
                              <w:rPr>
                                <w:rStyle w:val="TextkrperZchn"/>
                              </w:rPr>
                            </w:pPr>
                            <w:r>
                              <w:rPr>
                                <w:rStyle w:val="TextkrperZchn"/>
                              </w:rPr>
                              <w:t>Aufgabe</w:t>
                            </w:r>
                          </w:p>
                          <w:p w:rsidR="00D9003E" w:rsidRPr="003862BC" w:rsidRDefault="00D9003E" w:rsidP="00D9003E">
                            <w:pPr>
                              <w:pStyle w:val="Textkrper"/>
                            </w:pPr>
                            <w:r w:rsidRPr="00D9003E">
                              <w:t>Erläutern Sie bitte das hier dargestellte Schaubild in einem Tweet von max. 280 Zeichen. Die Begriffe „Trinkwasser, Futter, Emissionen, Fläche“ dürfen dabei nicht verwendet werden.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05D807" id="_x0000_s1030" type="#_x0000_t202" style="position:absolute;margin-left:3pt;margin-top:546pt;width:481.9pt;height:110.6pt;z-index:251698176;visibility:visible;mso-wrap-style:square;mso-width-percent:0;mso-height-percent:200;mso-wrap-distance-left:9pt;mso-wrap-distance-top:0;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" fillcolor="#bfd9f2" strokecolor="#008acc">
                <v:textbox style="mso-fit-shape-to-text:t">
                  <w:txbxContent>
                    <w:p w:rsidR="00D9003E" w:rsidRPr="003862BC" w:rsidRDefault="00D9003E" w:rsidP="00D9003E">
                      <w:pPr>
                        <w:pStyle w:val="Rubriken"/>
                        <w:rPr>
                          <w:rStyle w:val="TextkrperZchn"/>
                        </w:rPr>
                      </w:pPr>
                      <w:r>
                        <w:rPr>
                          <w:rStyle w:val="TextkrperZchn"/>
                        </w:rPr>
                        <w:t>Aufgabe</w:t>
                      </w:r>
                    </w:p>
                    <w:p w:rsidR="00D9003E" w:rsidRPr="003862BC" w:rsidRDefault="00D9003E" w:rsidP="00D9003E">
                      <w:pPr>
                        <w:pStyle w:val="Textkrper"/>
                      </w:pPr>
                      <w:r w:rsidRPr="00D9003E">
                        <w:t>Erläutern Sie bitte das hier dargestellte Schaubild in einem Tweet von max. 280 Zeichen. Die Begriffe „Trinkwasser, Futter, Emissionen, Fläche“ dürfen dabei nicht verwendet werden.</w:t>
                      </w:r>
                    </w:p>
                  </w:txbxContent>
                </v:textbox>
                <w10:wrap type="topAndBottom"/>
              </v:shape>
            </w:pict>
          </mc:Fallback>
        </mc:AlternateContent>
      </w:r>
      <w:r>
        <w:rPr>
          <w:noProof/>
          <w:lang w:eastAsia="de-DE"/>
        </w:rPr>
        <w:drawing>
          <wp:anchor distT="0" distB="0" distL="114300" distR="114300" simplePos="0" relativeHeight="251696128" behindDoc="0" locked="0" layoutInCell="1" allowOverlap="1">
            <wp:simplePos x="0" y="0"/>
            <wp:positionH relativeFrom="column">
              <wp:posOffset>-635</wp:posOffset>
            </wp:positionH>
            <wp:positionV relativeFrom="paragraph">
              <wp:posOffset>-1270</wp:posOffset>
            </wp:positionV>
            <wp:extent cx="5952727" cy="6120000"/>
            <wp:effectExtent l="19050" t="19050" r="10160" b="14605"/>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29">
                      <a:extLst>
                        <a:ext uri="{28A0092B-C50C-407E-A947-70E740481C1C}">
                          <a14:useLocalDpi xmlns:a14="http://schemas.microsoft.com/office/drawing/2010/main" val="0"/>
                        </a:ext>
                      </a:extLst>
                    </a:blip>
                    <a:stretch>
                      <a:fillRect/>
                    </a:stretch>
                  </pic:blipFill>
                  <pic:spPr>
                    <a:xfrm>
                      <a:off x="0" y="0"/>
                      <a:ext cx="5952727" cy="6120000"/>
                    </a:xfrm>
                    <a:prstGeom prst="rect">
                      <a:avLst/>
                    </a:prstGeom>
                    <a:ln w="1905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rsidR="00FE4C9C" w:rsidRDefault="00FE4C9C" w:rsidP="003862BC">
      <w:pPr>
        <w:pStyle w:val="Textkrper"/>
        <w:rPr>
          <w:noProof/>
          <w:lang w:eastAsia="de-DE"/>
        </w:rPr>
      </w:pPr>
    </w:p>
    <w:p w:rsidR="00D9003E" w:rsidRPr="00892C96" w:rsidRDefault="003C7309" w:rsidP="00892C96">
      <w:pPr>
        <w:pStyle w:val="AB-Nr"/>
        <w:rPr>
          <w:rStyle w:val="Material-Nr"/>
          <w:b/>
          <w:bCs/>
        </w:rPr>
      </w:pPr>
      <w:r w:rsidRPr="00892C96">
        <w:rPr>
          <w:rStyle w:val="Material-Nr"/>
          <w:b/>
          <w:bCs/>
        </w:rPr>
        <w:lastRenderedPageBreak/>
        <w:t>M-</w:t>
      </w:r>
      <w:r w:rsidR="00D9003E" w:rsidRPr="00892C96">
        <w:rPr>
          <w:rStyle w:val="Material-Nr"/>
          <w:b/>
          <w:bCs/>
        </w:rPr>
        <w:t>20</w:t>
      </w:r>
      <w:r w:rsidRPr="00892C96">
        <w:rPr>
          <w:rStyle w:val="Material-Nr"/>
          <w:b/>
          <w:bCs/>
        </w:rPr>
        <w:t>-</w:t>
      </w:r>
      <w:r w:rsidR="00B1754E" w:rsidRPr="00892C96">
        <w:rPr>
          <w:rStyle w:val="Material-Nr"/>
          <w:b/>
          <w:bCs/>
        </w:rPr>
        <w:t>2</w:t>
      </w:r>
      <w:r w:rsidR="00D9003E" w:rsidRPr="00892C96">
        <w:rPr>
          <w:rStyle w:val="Material-Nr"/>
          <w:b/>
          <w:bCs/>
        </w:rPr>
        <w:t>-A</w:t>
      </w:r>
    </w:p>
    <w:p w:rsidR="00D9003E" w:rsidRPr="00192C35" w:rsidRDefault="00892C96" w:rsidP="00D9003E">
      <w:pPr>
        <w:spacing w:after="80"/>
        <w:rPr>
          <w:color w:val="000000" w:themeColor="text1"/>
        </w:rPr>
      </w:pPr>
      <w:r>
        <w:rPr>
          <w:noProof/>
          <w:lang w:eastAsia="de-DE"/>
        </w:rPr>
        <w:drawing>
          <wp:anchor distT="0" distB="0" distL="114300" distR="114300" simplePos="0" relativeHeight="251704320" behindDoc="0" locked="0" layoutInCell="1" allowOverlap="1">
            <wp:simplePos x="0" y="0"/>
            <wp:positionH relativeFrom="column">
              <wp:posOffset>-1270</wp:posOffset>
            </wp:positionH>
            <wp:positionV relativeFrom="paragraph">
              <wp:posOffset>635</wp:posOffset>
            </wp:positionV>
            <wp:extent cx="4320000" cy="2732400"/>
            <wp:effectExtent l="0" t="0" r="4445" b="0"/>
            <wp:wrapSquare wrapText="bothSides"/>
            <wp:docPr id="22" name="Grafik 22" descr="Ein Bild, das Teller, Essen, Nus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ller, Essen, Nuss enthält.&#10;&#10;Automatisch generierte Beschreibu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20000" cy="2732400"/>
                    </a:xfrm>
                    <a:prstGeom prst="rect">
                      <a:avLst/>
                    </a:prstGeom>
                  </pic:spPr>
                </pic:pic>
              </a:graphicData>
            </a:graphic>
            <wp14:sizeRelH relativeFrom="margin">
              <wp14:pctWidth>0</wp14:pctWidth>
            </wp14:sizeRelH>
            <wp14:sizeRelV relativeFrom="margin">
              <wp14:pctHeight>0</wp14:pctHeight>
            </wp14:sizeRelV>
          </wp:anchor>
        </w:drawing>
      </w:r>
      <w:r w:rsidR="00D9003E" w:rsidRPr="00192C35">
        <w:rPr>
          <w:color w:val="000000" w:themeColor="text1"/>
        </w:rPr>
        <w:t xml:space="preserve">Bitte </w:t>
      </w:r>
      <w:r w:rsidR="00D9003E">
        <w:rPr>
          <w:color w:val="000000" w:themeColor="text1"/>
        </w:rPr>
        <w:t>v</w:t>
      </w:r>
      <w:r w:rsidR="00D9003E" w:rsidRPr="00192C35">
        <w:rPr>
          <w:color w:val="000000" w:themeColor="text1"/>
        </w:rPr>
        <w:t>ersuch</w:t>
      </w:r>
      <w:r w:rsidR="00D9003E">
        <w:rPr>
          <w:color w:val="000000" w:themeColor="text1"/>
        </w:rPr>
        <w:t xml:space="preserve">en Sie, Ihr </w:t>
      </w:r>
      <w:r w:rsidR="00D9003E" w:rsidRPr="00192C35">
        <w:rPr>
          <w:color w:val="000000" w:themeColor="text1"/>
        </w:rPr>
        <w:t xml:space="preserve">Gegenüber davon zu überzeugen, dass die Ernährung </w:t>
      </w:r>
      <w:r w:rsidR="00D9003E">
        <w:rPr>
          <w:color w:val="000000" w:themeColor="text1"/>
        </w:rPr>
        <w:t>durch Insekten</w:t>
      </w:r>
      <w:r w:rsidR="00D9003E" w:rsidRPr="00192C35">
        <w:rPr>
          <w:color w:val="000000" w:themeColor="text1"/>
        </w:rPr>
        <w:t xml:space="preserve"> die Ernährungsform der Zukunft sein muss</w:t>
      </w:r>
      <w:r w:rsidR="00D9003E">
        <w:rPr>
          <w:color w:val="000000" w:themeColor="text1"/>
        </w:rPr>
        <w:t xml:space="preserve"> und viele (ökologische) Vorteile hat</w:t>
      </w:r>
      <w:r w:rsidR="00D9003E" w:rsidRPr="00192C35">
        <w:rPr>
          <w:color w:val="000000" w:themeColor="text1"/>
        </w:rPr>
        <w:t>.</w:t>
      </w:r>
    </w:p>
    <w:p w:rsidR="00892C96" w:rsidRDefault="00D9003E" w:rsidP="000722D8">
      <w:pPr>
        <w:spacing w:after="1560"/>
        <w:rPr>
          <w:color w:val="000000" w:themeColor="text1"/>
        </w:rPr>
      </w:pPr>
      <w:r>
        <w:rPr>
          <w:color w:val="000000" w:themeColor="text1"/>
        </w:rPr>
        <w:t>Sie haben</w:t>
      </w:r>
      <w:r w:rsidRPr="00192C35">
        <w:rPr>
          <w:color w:val="000000" w:themeColor="text1"/>
        </w:rPr>
        <w:t xml:space="preserve"> </w:t>
      </w:r>
      <w:r>
        <w:rPr>
          <w:color w:val="000000" w:themeColor="text1"/>
        </w:rPr>
        <w:t>20</w:t>
      </w:r>
      <w:r w:rsidRPr="00192C35">
        <w:rPr>
          <w:color w:val="000000" w:themeColor="text1"/>
        </w:rPr>
        <w:t xml:space="preserve"> Minuten Zeit, dafür im Internet zu recherchieren.</w:t>
      </w:r>
      <w:r w:rsidR="00892C96" w:rsidRPr="00892C96">
        <w:rPr>
          <w:rStyle w:val="Material-Nr"/>
          <w:b w:val="0"/>
          <w:bCs w:val="0"/>
          <w:noProof/>
          <w:color w:val="auto"/>
          <w:lang w:eastAsia="de-DE"/>
        </w:rPr>
        <mc:AlternateContent>
          <mc:Choice Requires="wps">
            <w:drawing>
              <wp:anchor distT="45720" distB="45720" distL="114300" distR="114300" simplePos="0" relativeHeight="251703296" behindDoc="1" locked="0" layoutInCell="1" allowOverlap="1" wp14:anchorId="11D8BACD" wp14:editId="42830837">
                <wp:simplePos x="0" y="0"/>
                <wp:positionH relativeFrom="column">
                  <wp:posOffset>2310130</wp:posOffset>
                </wp:positionH>
                <wp:positionV relativeFrom="page">
                  <wp:posOffset>3858895</wp:posOffset>
                </wp:positionV>
                <wp:extent cx="2094865" cy="238760"/>
                <wp:effectExtent l="0" t="0" r="635" b="8890"/>
                <wp:wrapTight wrapText="bothSides">
                  <wp:wrapPolygon edited="0">
                    <wp:start x="0" y="0"/>
                    <wp:lineTo x="0" y="20681"/>
                    <wp:lineTo x="21410" y="20681"/>
                    <wp:lineTo x="21410" y="0"/>
                    <wp:lineTo x="0" y="0"/>
                  </wp:wrapPolygon>
                </wp:wrapTight>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238760"/>
                        </a:xfrm>
                        <a:prstGeom prst="rect">
                          <a:avLst/>
                        </a:prstGeom>
                        <a:solidFill>
                          <a:srgbClr val="FFFFFF"/>
                        </a:solidFill>
                        <a:ln w="9525">
                          <a:noFill/>
                          <a:miter lim="800000"/>
                          <a:headEnd/>
                          <a:tailEnd/>
                        </a:ln>
                      </wps:spPr>
                      <wps:txbx>
                        <w:txbxContent>
                          <w:p w:rsidR="00D9003E" w:rsidRPr="006F7BF9" w:rsidRDefault="00D9003E" w:rsidP="00892C96">
                            <w:pPr>
                              <w:pStyle w:val="Fotonachweisfett"/>
                              <w:jc w:val="right"/>
                            </w:pPr>
                            <w:proofErr w:type="spellStart"/>
                            <w:r w:rsidRPr="006F7BF9">
                              <w:t>Foto:</w:t>
                            </w:r>
                            <w:r>
                              <w:t>Alexandra</w:t>
                            </w:r>
                            <w:proofErr w:type="spellEnd"/>
                            <w:r>
                              <w:t xml:space="preserve"> </w:t>
                            </w:r>
                            <w:proofErr w:type="spellStart"/>
                            <w:r>
                              <w:t>Bucirescu</w:t>
                            </w:r>
                            <w:proofErr w:type="spellEnd"/>
                            <w:r>
                              <w:t>/</w:t>
                            </w:r>
                            <w:proofErr w:type="spellStart"/>
                            <w:r>
                              <w:t>pixelio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8BACD" id="_x0000_s1031" type="#_x0000_t202" style="position:absolute;margin-left:181.9pt;margin-top:303.85pt;width:164.95pt;height:18.8pt;z-index:-25161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" stroked="f">
                <v:textbox>
                  <w:txbxContent>
                    <w:p w:rsidR="00D9003E" w:rsidRPr="006F7BF9" w:rsidRDefault="00D9003E" w:rsidP="00892C96">
                      <w:pPr>
                        <w:pStyle w:val="Fotonachweisfett"/>
                        <w:jc w:val="right"/>
                      </w:pPr>
                      <w:proofErr w:type="spellStart"/>
                      <w:r w:rsidRPr="006F7BF9">
                        <w:t>Foto:</w:t>
                      </w:r>
                      <w:r>
                        <w:t>Alexandra</w:t>
                      </w:r>
                      <w:proofErr w:type="spellEnd"/>
                      <w:r>
                        <w:t xml:space="preserve"> </w:t>
                      </w:r>
                      <w:proofErr w:type="spellStart"/>
                      <w:r>
                        <w:t>Bucirescu</w:t>
                      </w:r>
                      <w:proofErr w:type="spellEnd"/>
                      <w:r>
                        <w:t>/</w:t>
                      </w:r>
                      <w:proofErr w:type="spellStart"/>
                      <w:r>
                        <w:t>pixelio</w:t>
                      </w:r>
                      <w:proofErr w:type="spellEnd"/>
                    </w:p>
                  </w:txbxContent>
                </v:textbox>
                <w10:wrap type="tight" anchory="page"/>
              </v:shape>
            </w:pict>
          </mc:Fallback>
        </mc:AlternateContent>
      </w:r>
    </w:p>
    <w:p w:rsidR="00D9003E" w:rsidRPr="00192C35" w:rsidRDefault="00D9003E" w:rsidP="00D9003E">
      <w:pPr>
        <w:spacing w:after="80"/>
        <w:rPr>
          <w:color w:val="000000" w:themeColor="text1"/>
        </w:rPr>
      </w:pPr>
      <w:r w:rsidRPr="00192C35">
        <w:rPr>
          <w:color w:val="000000" w:themeColor="text1"/>
        </w:rPr>
        <w:t>Zwei Vorschläge hierfür:</w:t>
      </w:r>
    </w:p>
    <w:p w:rsidR="00D9003E" w:rsidRDefault="00032104" w:rsidP="000722D8">
      <w:pPr>
        <w:pStyle w:val="ListeLinks"/>
        <w:rPr>
          <w:color w:val="000000" w:themeColor="text1"/>
        </w:rPr>
      </w:pPr>
      <w:hyperlink r:id="rId31" w:history="1">
        <w:r w:rsidR="00D9003E" w:rsidRPr="00F57D28">
          <w:rPr>
            <w:rStyle w:val="Hyperlink"/>
          </w:rPr>
          <w:t>https://www.br.de/nachrichten/wissen/essbare-insekten-die-ernaehrung-der-zukunft,RNLTKd2</w:t>
        </w:r>
      </w:hyperlink>
    </w:p>
    <w:p w:rsidR="00D9003E" w:rsidRPr="00192C35" w:rsidRDefault="00032104" w:rsidP="000722D8">
      <w:pPr>
        <w:pStyle w:val="ListeLinks"/>
        <w:spacing w:after="480"/>
        <w:rPr>
          <w:color w:val="000000" w:themeColor="text1"/>
        </w:rPr>
      </w:pPr>
      <w:hyperlink r:id="rId32" w:history="1">
        <w:r w:rsidR="00D9003E" w:rsidRPr="00F57D28">
          <w:rPr>
            <w:rStyle w:val="Hyperlink"/>
          </w:rPr>
          <w:t>https://www.quarks.de/gesundheit/ernaehrung/insekten-die-proteinquelle-der-zukunft/</w:t>
        </w:r>
      </w:hyperlink>
    </w:p>
    <w:p w:rsidR="000722D8" w:rsidRDefault="00032104" w:rsidP="00D9003E">
      <w:pPr>
        <w:spacing w:after="80"/>
        <w:rPr>
          <w:color w:val="000000" w:themeColor="text1"/>
        </w:rPr>
      </w:pPr>
      <w:r>
        <w:rPr>
          <w:color w:val="000000" w:themeColor="text1"/>
        </w:rPr>
        <w:pict>
          <v:rect id="_x0000_i1025" style="width:481.9pt;height:1pt" o:hralign="center" o:hrstd="t" o:hrnoshade="t" o:hr="t" fillcolor="black [3213]" stroked="f"/>
        </w:pict>
      </w:r>
    </w:p>
    <w:p w:rsidR="00D9003E" w:rsidRDefault="00D9003E" w:rsidP="000722D8">
      <w:pPr>
        <w:pStyle w:val="AB-Nr"/>
        <w:pageBreakBefore w:val="0"/>
        <w:spacing w:before="240"/>
      </w:pPr>
      <w:r w:rsidRPr="008507AB">
        <w:t>M-20</w:t>
      </w:r>
      <w:r w:rsidRPr="000722D8">
        <w:rPr>
          <w:rStyle w:val="AB-NrZchn"/>
        </w:rPr>
        <w:t>-</w:t>
      </w:r>
      <w:r w:rsidRPr="008507AB">
        <w:t>2</w:t>
      </w:r>
      <w:r>
        <w:t>-B</w:t>
      </w:r>
    </w:p>
    <w:p w:rsidR="00D9003E" w:rsidRPr="00192C35" w:rsidRDefault="000722D8" w:rsidP="00D9003E">
      <w:pPr>
        <w:spacing w:after="80"/>
        <w:rPr>
          <w:color w:val="000000" w:themeColor="text1"/>
        </w:rPr>
      </w:pPr>
      <w:r w:rsidRPr="006F7BF9">
        <w:rPr>
          <w:noProof/>
          <w:color w:val="000000" w:themeColor="text1"/>
          <w:lang w:eastAsia="de-DE"/>
        </w:rPr>
        <mc:AlternateContent>
          <mc:Choice Requires="wps">
            <w:drawing>
              <wp:anchor distT="45720" distB="45720" distL="114300" distR="114300" simplePos="0" relativeHeight="251702272" behindDoc="1" locked="0" layoutInCell="1" allowOverlap="1" wp14:anchorId="7041F51F" wp14:editId="2D65A8B7">
                <wp:simplePos x="0" y="0"/>
                <wp:positionH relativeFrom="column">
                  <wp:posOffset>2570480</wp:posOffset>
                </wp:positionH>
                <wp:positionV relativeFrom="paragraph">
                  <wp:posOffset>2657475</wp:posOffset>
                </wp:positionV>
                <wp:extent cx="1783080" cy="243840"/>
                <wp:effectExtent l="0" t="0" r="7620" b="381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243840"/>
                        </a:xfrm>
                        <a:prstGeom prst="rect">
                          <a:avLst/>
                        </a:prstGeom>
                        <a:solidFill>
                          <a:srgbClr val="FFFFFF"/>
                        </a:solidFill>
                        <a:ln w="9525">
                          <a:noFill/>
                          <a:miter lim="800000"/>
                          <a:headEnd/>
                          <a:tailEnd/>
                        </a:ln>
                      </wps:spPr>
                      <wps:txbx>
                        <w:txbxContent>
                          <w:p w:rsidR="00D9003E" w:rsidRPr="006F7BF9" w:rsidRDefault="00D9003E" w:rsidP="000722D8">
                            <w:pPr>
                              <w:pStyle w:val="Fotonachweisfett"/>
                              <w:jc w:val="right"/>
                            </w:pPr>
                            <w:r w:rsidRPr="006F7BF9">
                              <w:t>Foto: Brandt Marke/</w:t>
                            </w:r>
                            <w:proofErr w:type="spellStart"/>
                            <w:r w:rsidRPr="006F7BF9">
                              <w:t>pixelio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1F51F" id="_x0000_s1032" type="#_x0000_t202" style="position:absolute;margin-left:202.4pt;margin-top:209.25pt;width:140.4pt;height:19.2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" stroked="f">
                <v:textbox>
                  <w:txbxContent>
                    <w:p w:rsidR="00D9003E" w:rsidRPr="006F7BF9" w:rsidRDefault="00D9003E" w:rsidP="000722D8">
                      <w:pPr>
                        <w:pStyle w:val="Fotonachweisfett"/>
                        <w:jc w:val="right"/>
                      </w:pPr>
                      <w:r w:rsidRPr="006F7BF9">
                        <w:t>Foto: Brandt Marke/</w:t>
                      </w:r>
                      <w:proofErr w:type="spellStart"/>
                      <w:r w:rsidRPr="006F7BF9">
                        <w:t>pixelio</w:t>
                      </w:r>
                      <w:proofErr w:type="spellEnd"/>
                    </w:p>
                  </w:txbxContent>
                </v:textbox>
              </v:shape>
            </w:pict>
          </mc:Fallback>
        </mc:AlternateContent>
      </w:r>
      <w:r>
        <w:rPr>
          <w:noProof/>
          <w:lang w:eastAsia="de-DE"/>
        </w:rPr>
        <w:drawing>
          <wp:anchor distT="0" distB="0" distL="114300" distR="114300" simplePos="0" relativeHeight="251705344" behindDoc="0" locked="0" layoutInCell="1" allowOverlap="1">
            <wp:simplePos x="0" y="0"/>
            <wp:positionH relativeFrom="column">
              <wp:posOffset>-1270</wp:posOffset>
            </wp:positionH>
            <wp:positionV relativeFrom="paragraph">
              <wp:posOffset>0</wp:posOffset>
            </wp:positionV>
            <wp:extent cx="4319270" cy="2686050"/>
            <wp:effectExtent l="0" t="0" r="5080" b="0"/>
            <wp:wrapSquare wrapText="bothSides"/>
            <wp:docPr id="23" name="Grafik 23" descr="Ein Bild, das Essen, drinnen, Gericht, Schei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Essen, drinnen, Gericht, Scheibe enthält.&#10;&#10;Automatisch generierte Beschreibung"/>
                    <pic:cNvPicPr/>
                  </pic:nvPicPr>
                  <pic:blipFill rotWithShape="1">
                    <a:blip r:embed="rId33" cstate="print">
                      <a:extLst>
                        <a:ext uri="{28A0092B-C50C-407E-A947-70E740481C1C}">
                          <a14:useLocalDpi xmlns:a14="http://schemas.microsoft.com/office/drawing/2010/main" val="0"/>
                        </a:ext>
                      </a:extLst>
                    </a:blip>
                    <a:srcRect t="9998" b="7087"/>
                    <a:stretch/>
                  </pic:blipFill>
                  <pic:spPr bwMode="auto">
                    <a:xfrm>
                      <a:off x="0" y="0"/>
                      <a:ext cx="4319270" cy="2686050"/>
                    </a:xfrm>
                    <a:prstGeom prst="rect">
                      <a:avLst/>
                    </a:prstGeom>
                    <a:ln>
                      <a:noFill/>
                    </a:ln>
                    <a:extLst>
                      <a:ext uri="{53640926-AAD7-44D8-BBD7-CCE9431645EC}">
                        <a14:shadowObscured xmlns:a14="http://schemas.microsoft.com/office/drawing/2010/main"/>
                      </a:ext>
                    </a:extLst>
                  </pic:spPr>
                </pic:pic>
              </a:graphicData>
            </a:graphic>
          </wp:anchor>
        </w:drawing>
      </w:r>
      <w:r w:rsidR="00D9003E" w:rsidRPr="00192C35">
        <w:rPr>
          <w:color w:val="000000" w:themeColor="text1"/>
        </w:rPr>
        <w:t xml:space="preserve">Bitte </w:t>
      </w:r>
      <w:r w:rsidR="00D9003E">
        <w:rPr>
          <w:color w:val="000000" w:themeColor="text1"/>
        </w:rPr>
        <w:t>v</w:t>
      </w:r>
      <w:r w:rsidR="00D9003E" w:rsidRPr="00192C35">
        <w:rPr>
          <w:color w:val="000000" w:themeColor="text1"/>
        </w:rPr>
        <w:t>ersuch</w:t>
      </w:r>
      <w:r w:rsidR="00D9003E">
        <w:rPr>
          <w:color w:val="000000" w:themeColor="text1"/>
        </w:rPr>
        <w:t>en Sie, Ihr</w:t>
      </w:r>
      <w:r w:rsidR="00D9003E" w:rsidRPr="00192C35">
        <w:rPr>
          <w:color w:val="000000" w:themeColor="text1"/>
        </w:rPr>
        <w:t xml:space="preserve"> Gegenüber davon zu überzeugen, dass </w:t>
      </w:r>
      <w:r w:rsidR="00D9003E">
        <w:rPr>
          <w:color w:val="000000" w:themeColor="text1"/>
        </w:rPr>
        <w:t xml:space="preserve">auch in Zukunft auf Fleisch bei der menschlichen Ernährung nicht verzichtet werden kann. </w:t>
      </w:r>
    </w:p>
    <w:p w:rsidR="000722D8" w:rsidRDefault="00D9003E" w:rsidP="000722D8">
      <w:pPr>
        <w:spacing w:after="1560"/>
        <w:rPr>
          <w:color w:val="000000" w:themeColor="text1"/>
        </w:rPr>
      </w:pPr>
      <w:r>
        <w:rPr>
          <w:color w:val="000000" w:themeColor="text1"/>
        </w:rPr>
        <w:t>Sie haben</w:t>
      </w:r>
      <w:r w:rsidRPr="00192C35">
        <w:rPr>
          <w:color w:val="000000" w:themeColor="text1"/>
        </w:rPr>
        <w:t xml:space="preserve"> 15 Minuten Zeit, dafür im Internet zu recherchieren.</w:t>
      </w:r>
    </w:p>
    <w:p w:rsidR="00D9003E" w:rsidRPr="00192C35" w:rsidRDefault="00D9003E" w:rsidP="00D9003E">
      <w:pPr>
        <w:spacing w:after="80"/>
        <w:rPr>
          <w:color w:val="000000" w:themeColor="text1"/>
        </w:rPr>
      </w:pPr>
      <w:r w:rsidRPr="00192C35">
        <w:rPr>
          <w:color w:val="000000" w:themeColor="text1"/>
        </w:rPr>
        <w:t>Zwei Vorschläge hierfür:</w:t>
      </w:r>
    </w:p>
    <w:p w:rsidR="00D9003E" w:rsidRDefault="00032104" w:rsidP="000722D8">
      <w:pPr>
        <w:pStyle w:val="ListeLinks"/>
        <w:rPr>
          <w:color w:val="000000" w:themeColor="text1"/>
        </w:rPr>
      </w:pPr>
      <w:hyperlink r:id="rId34" w:history="1">
        <w:r w:rsidR="00D9003E" w:rsidRPr="00F57D28">
          <w:rPr>
            <w:rStyle w:val="Hyperlink"/>
          </w:rPr>
          <w:t>https://www.welt.de/wissenschaft/article106139107/Warum-Insekten-nicht-unser-neues-Fleisch-werden.html</w:t>
        </w:r>
      </w:hyperlink>
    </w:p>
    <w:p w:rsidR="003C7309" w:rsidRPr="000032FB" w:rsidRDefault="00032104" w:rsidP="000722D8">
      <w:pPr>
        <w:pStyle w:val="ListeLinks"/>
      </w:pPr>
      <w:hyperlink r:id="rId35" w:history="1">
        <w:r w:rsidR="00D9003E" w:rsidRPr="00F57D28">
          <w:rPr>
            <w:rStyle w:val="Hyperlink"/>
          </w:rPr>
          <w:t>https://eatsmarter.de/ernaehrung/news/fuenf-gruende-warum-fleisch-verzichten-sollte</w:t>
        </w:r>
      </w:hyperlink>
    </w:p>
    <w:sectPr w:rsidR="003C7309" w:rsidRPr="000032FB" w:rsidSect="0079763B">
      <w:footnotePr>
        <w:numRestart w:val="eachSect"/>
      </w:footnotePr>
      <w:type w:val="continuous"/>
      <w:pgSz w:w="11906" w:h="16838"/>
      <w:pgMar w:top="1134" w:right="1134" w:bottom="851" w:left="1134" w:header="709" w:footer="5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E8F" w:rsidRDefault="00FA0E8F" w:rsidP="00106E8D">
      <w:r>
        <w:separator/>
      </w:r>
    </w:p>
  </w:endnote>
  <w:endnote w:type="continuationSeparator" w:id="0">
    <w:p w:rsidR="00FA0E8F" w:rsidRDefault="00FA0E8F" w:rsidP="0010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8D" w:rsidRDefault="00106E8D">
    <w:pPr>
      <w:pStyle w:val="Fuzeile"/>
    </w:pPr>
    <w:r>
      <w:ptab w:relativeTo="margin" w:alignment="center" w:leader="none"/>
    </w:r>
    <w:r w:rsidR="00FE4C9C">
      <w:fldChar w:fldCharType="begin"/>
    </w:r>
    <w:r w:rsidR="00FE4C9C">
      <w:instrText xml:space="preserve"> PAGE  \* ArabicDash  \* MERGEFORMAT </w:instrText>
    </w:r>
    <w:r w:rsidR="00FE4C9C">
      <w:fldChar w:fldCharType="separate"/>
    </w:r>
    <w:r w:rsidR="00032104">
      <w:rPr>
        <w:noProof/>
      </w:rPr>
      <w:t>- 5 -</w:t>
    </w:r>
    <w:r w:rsidR="00FE4C9C">
      <w:fldChar w:fldCharType="end"/>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E8F" w:rsidRDefault="00FA0E8F" w:rsidP="00106E8D">
      <w:r>
        <w:separator/>
      </w:r>
    </w:p>
  </w:footnote>
  <w:footnote w:type="continuationSeparator" w:id="0">
    <w:p w:rsidR="00FA0E8F" w:rsidRDefault="00FA0E8F" w:rsidP="00106E8D">
      <w:r>
        <w:continuationSeparator/>
      </w:r>
    </w:p>
  </w:footnote>
  <w:footnote w:id="1">
    <w:p w:rsidR="00BD1017" w:rsidRPr="007354F9" w:rsidRDefault="00BD1017" w:rsidP="00BD1017">
      <w:pPr>
        <w:rPr>
          <w:rFonts w:cs="Arial"/>
          <w:sz w:val="20"/>
          <w:szCs w:val="20"/>
        </w:rPr>
      </w:pPr>
      <w:r>
        <w:rPr>
          <w:rStyle w:val="Funotenzeichen"/>
        </w:rPr>
        <w:footnoteRef/>
      </w:r>
      <w:r w:rsidRPr="005103A9">
        <w:rPr>
          <w:lang w:val="en-ZA"/>
        </w:rPr>
        <w:t xml:space="preserve"> </w:t>
      </w:r>
      <w:r w:rsidRPr="005103A9">
        <w:rPr>
          <w:sz w:val="20"/>
          <w:szCs w:val="20"/>
          <w:lang w:val="en-ZA"/>
        </w:rPr>
        <w:t xml:space="preserve">FAO: </w:t>
      </w:r>
      <w:r w:rsidRPr="005103A9">
        <w:rPr>
          <w:rFonts w:cs="Arial"/>
          <w:sz w:val="20"/>
          <w:szCs w:val="20"/>
          <w:lang w:val="en-ZA"/>
        </w:rPr>
        <w:t>Edible insects - Future prospects for food and feed security, 2013.</w:t>
      </w:r>
      <w:r w:rsidRPr="005103A9">
        <w:rPr>
          <w:rFonts w:cs="Arial"/>
          <w:sz w:val="20"/>
          <w:szCs w:val="20"/>
          <w:lang w:val="en-ZA"/>
        </w:rPr>
        <w:br/>
      </w:r>
      <w:hyperlink r:id="rId1" w:history="1">
        <w:r w:rsidRPr="006419B9">
          <w:rPr>
            <w:rStyle w:val="Hyperlink"/>
            <w:rFonts w:cs="Arial"/>
            <w:sz w:val="20"/>
            <w:szCs w:val="20"/>
          </w:rPr>
          <w:t>http://www.fao.org/3/i3253e/i3253e00.pdf</w:t>
        </w:r>
      </w:hyperlink>
      <w:r>
        <w:rPr>
          <w:rFonts w:cs="Arial"/>
        </w:rPr>
        <w:t xml:space="preserve"> </w:t>
      </w:r>
    </w:p>
    <w:p w:rsidR="00BD1017" w:rsidRDefault="00BD1017" w:rsidP="00BD1017">
      <w:pPr>
        <w:pStyle w:val="Funotentext"/>
      </w:pPr>
    </w:p>
  </w:footnote>
  <w:footnote w:id="2">
    <w:p w:rsidR="00BD1017" w:rsidRDefault="00BD1017" w:rsidP="00BD1017">
      <w:pPr>
        <w:pStyle w:val="Funotentext"/>
      </w:pPr>
      <w:r>
        <w:rPr>
          <w:rStyle w:val="Funotenzeichen"/>
        </w:rPr>
        <w:footnoteRef/>
      </w:r>
      <w:r>
        <w:t xml:space="preserve"> Siehe </w:t>
      </w:r>
      <w:hyperlink r:id="rId2" w:history="1">
        <w:r w:rsidRPr="00945B08">
          <w:rPr>
            <w:rStyle w:val="Hyperlink"/>
          </w:rPr>
          <w:t>https://environmentjournal.online/articles/why-eating-insects-could-be-the-key-to-a-sustainable-planet/</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613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42E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9057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C05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BCE9C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B4B3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1C2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30E9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EEFC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6C8F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335E3B"/>
    <w:multiLevelType w:val="hybridMultilevel"/>
    <w:tmpl w:val="710424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D291E4E"/>
    <w:multiLevelType w:val="hybridMultilevel"/>
    <w:tmpl w:val="AC107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DE83359"/>
    <w:multiLevelType w:val="hybridMultilevel"/>
    <w:tmpl w:val="38AEEEE6"/>
    <w:lvl w:ilvl="0" w:tplc="56F8EAFA">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E186A86"/>
    <w:multiLevelType w:val="hybridMultilevel"/>
    <w:tmpl w:val="BBF2E7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18760AEF"/>
    <w:multiLevelType w:val="hybridMultilevel"/>
    <w:tmpl w:val="5D2A74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1B4A1E75"/>
    <w:multiLevelType w:val="hybridMultilevel"/>
    <w:tmpl w:val="4C70FA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1DFD3174"/>
    <w:multiLevelType w:val="hybridMultilevel"/>
    <w:tmpl w:val="EDE29C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225A116D"/>
    <w:multiLevelType w:val="hybridMultilevel"/>
    <w:tmpl w:val="57445A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22E309C3"/>
    <w:multiLevelType w:val="hybridMultilevel"/>
    <w:tmpl w:val="4800BA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29AC5FC4"/>
    <w:multiLevelType w:val="hybridMultilevel"/>
    <w:tmpl w:val="7E9225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7CB16F0"/>
    <w:multiLevelType w:val="hybridMultilevel"/>
    <w:tmpl w:val="477838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37E87B8A"/>
    <w:multiLevelType w:val="hybridMultilevel"/>
    <w:tmpl w:val="60D4165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3DE96144"/>
    <w:multiLevelType w:val="hybridMultilevel"/>
    <w:tmpl w:val="5BAA1B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2D51CCE"/>
    <w:multiLevelType w:val="hybridMultilevel"/>
    <w:tmpl w:val="B700146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43FD0B61"/>
    <w:multiLevelType w:val="hybridMultilevel"/>
    <w:tmpl w:val="72000B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F354F82"/>
    <w:multiLevelType w:val="hybridMultilevel"/>
    <w:tmpl w:val="4508CFE0"/>
    <w:lvl w:ilvl="0" w:tplc="5692A1FA">
      <w:start w:val="1"/>
      <w:numFmt w:val="bullet"/>
      <w:pStyle w:val="Liste1"/>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675B544D"/>
    <w:multiLevelType w:val="hybridMultilevel"/>
    <w:tmpl w:val="D518A5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787458E9"/>
    <w:multiLevelType w:val="hybridMultilevel"/>
    <w:tmpl w:val="422038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7AD058F7"/>
    <w:multiLevelType w:val="hybridMultilevel"/>
    <w:tmpl w:val="6E4A84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25"/>
  </w:num>
  <w:num w:numId="13">
    <w:abstractNumId w:val="11"/>
  </w:num>
  <w:num w:numId="14">
    <w:abstractNumId w:val="15"/>
  </w:num>
  <w:num w:numId="15">
    <w:abstractNumId w:val="12"/>
  </w:num>
  <w:num w:numId="16">
    <w:abstractNumId w:val="17"/>
  </w:num>
  <w:num w:numId="17">
    <w:abstractNumId w:val="13"/>
  </w:num>
  <w:num w:numId="18">
    <w:abstractNumId w:val="24"/>
  </w:num>
  <w:num w:numId="19">
    <w:abstractNumId w:val="20"/>
  </w:num>
  <w:num w:numId="20">
    <w:abstractNumId w:val="16"/>
  </w:num>
  <w:num w:numId="21">
    <w:abstractNumId w:val="22"/>
  </w:num>
  <w:num w:numId="22">
    <w:abstractNumId w:val="14"/>
  </w:num>
  <w:num w:numId="23">
    <w:abstractNumId w:val="19"/>
  </w:num>
  <w:num w:numId="24">
    <w:abstractNumId w:val="18"/>
  </w:num>
  <w:num w:numId="25">
    <w:abstractNumId w:val="23"/>
  </w:num>
  <w:num w:numId="26">
    <w:abstractNumId w:val="26"/>
  </w:num>
  <w:num w:numId="27">
    <w:abstractNumId w:val="28"/>
  </w:num>
  <w:num w:numId="28">
    <w:abstractNumId w:val="10"/>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consecutiveHyphenLimit w:val="3"/>
  <w:hyphenationZone w:val="425"/>
  <w:characterSpacingControl w:val="doNotCompress"/>
  <w:hdrShapeDefaults>
    <o:shapedefaults v:ext="edit" spidmax="11265"/>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40"/>
    <w:rsid w:val="00004B67"/>
    <w:rsid w:val="00032104"/>
    <w:rsid w:val="0005381C"/>
    <w:rsid w:val="000552C3"/>
    <w:rsid w:val="0006374D"/>
    <w:rsid w:val="000722D8"/>
    <w:rsid w:val="000867BF"/>
    <w:rsid w:val="000B28D6"/>
    <w:rsid w:val="000E2088"/>
    <w:rsid w:val="000F2AF5"/>
    <w:rsid w:val="000F40E4"/>
    <w:rsid w:val="00104AE8"/>
    <w:rsid w:val="00106E8D"/>
    <w:rsid w:val="00117571"/>
    <w:rsid w:val="00131F16"/>
    <w:rsid w:val="00140F45"/>
    <w:rsid w:val="00164859"/>
    <w:rsid w:val="00194288"/>
    <w:rsid w:val="001A629E"/>
    <w:rsid w:val="001B2D9E"/>
    <w:rsid w:val="001B78FC"/>
    <w:rsid w:val="001C250B"/>
    <w:rsid w:val="001E64F6"/>
    <w:rsid w:val="00241B8E"/>
    <w:rsid w:val="00270876"/>
    <w:rsid w:val="002826ED"/>
    <w:rsid w:val="002976F9"/>
    <w:rsid w:val="002A4FA3"/>
    <w:rsid w:val="002D329F"/>
    <w:rsid w:val="002F0429"/>
    <w:rsid w:val="00313125"/>
    <w:rsid w:val="003862BC"/>
    <w:rsid w:val="00396AF5"/>
    <w:rsid w:val="003A2BEF"/>
    <w:rsid w:val="003C7309"/>
    <w:rsid w:val="003E6A68"/>
    <w:rsid w:val="00411491"/>
    <w:rsid w:val="00490521"/>
    <w:rsid w:val="00494DFD"/>
    <w:rsid w:val="004B5030"/>
    <w:rsid w:val="004C0B0E"/>
    <w:rsid w:val="004D026E"/>
    <w:rsid w:val="005047B2"/>
    <w:rsid w:val="00520C4B"/>
    <w:rsid w:val="00526BA0"/>
    <w:rsid w:val="005440CF"/>
    <w:rsid w:val="0055329C"/>
    <w:rsid w:val="00567FC3"/>
    <w:rsid w:val="005C54EA"/>
    <w:rsid w:val="005E0E83"/>
    <w:rsid w:val="005F4DAA"/>
    <w:rsid w:val="0061090D"/>
    <w:rsid w:val="00615863"/>
    <w:rsid w:val="00641717"/>
    <w:rsid w:val="006431A6"/>
    <w:rsid w:val="00645B28"/>
    <w:rsid w:val="006639B8"/>
    <w:rsid w:val="0067244F"/>
    <w:rsid w:val="006B7C47"/>
    <w:rsid w:val="006D45A4"/>
    <w:rsid w:val="007228E9"/>
    <w:rsid w:val="00744DE9"/>
    <w:rsid w:val="0079763B"/>
    <w:rsid w:val="007A1550"/>
    <w:rsid w:val="007B683F"/>
    <w:rsid w:val="007E41C7"/>
    <w:rsid w:val="007E6565"/>
    <w:rsid w:val="007E78B2"/>
    <w:rsid w:val="008419C0"/>
    <w:rsid w:val="0084238C"/>
    <w:rsid w:val="0086350F"/>
    <w:rsid w:val="0087023A"/>
    <w:rsid w:val="00883D2B"/>
    <w:rsid w:val="00891E6A"/>
    <w:rsid w:val="00892C96"/>
    <w:rsid w:val="008B5D42"/>
    <w:rsid w:val="008C793F"/>
    <w:rsid w:val="008E74FD"/>
    <w:rsid w:val="008F51C0"/>
    <w:rsid w:val="00926DA4"/>
    <w:rsid w:val="009664B4"/>
    <w:rsid w:val="00970051"/>
    <w:rsid w:val="00972AAA"/>
    <w:rsid w:val="009B3FF5"/>
    <w:rsid w:val="009E7E67"/>
    <w:rsid w:val="00A34FD0"/>
    <w:rsid w:val="00A357C1"/>
    <w:rsid w:val="00A43AB9"/>
    <w:rsid w:val="00A53E41"/>
    <w:rsid w:val="00A857C0"/>
    <w:rsid w:val="00AA1A4E"/>
    <w:rsid w:val="00AC3CC1"/>
    <w:rsid w:val="00AD66C9"/>
    <w:rsid w:val="00AD735F"/>
    <w:rsid w:val="00B05721"/>
    <w:rsid w:val="00B11D6D"/>
    <w:rsid w:val="00B1754E"/>
    <w:rsid w:val="00B5782C"/>
    <w:rsid w:val="00B70EB4"/>
    <w:rsid w:val="00BB34F9"/>
    <w:rsid w:val="00BD1017"/>
    <w:rsid w:val="00BD17F2"/>
    <w:rsid w:val="00BD63C7"/>
    <w:rsid w:val="00BF0D99"/>
    <w:rsid w:val="00BF2140"/>
    <w:rsid w:val="00BF5221"/>
    <w:rsid w:val="00BF5A06"/>
    <w:rsid w:val="00C11E37"/>
    <w:rsid w:val="00C270D5"/>
    <w:rsid w:val="00C54B4B"/>
    <w:rsid w:val="00C5520C"/>
    <w:rsid w:val="00C57574"/>
    <w:rsid w:val="00C76D59"/>
    <w:rsid w:val="00C850C9"/>
    <w:rsid w:val="00C90BDA"/>
    <w:rsid w:val="00C92BE8"/>
    <w:rsid w:val="00CE413C"/>
    <w:rsid w:val="00CF4DA0"/>
    <w:rsid w:val="00D01297"/>
    <w:rsid w:val="00D34A70"/>
    <w:rsid w:val="00D7534A"/>
    <w:rsid w:val="00D9003E"/>
    <w:rsid w:val="00DA26D1"/>
    <w:rsid w:val="00DB7BAE"/>
    <w:rsid w:val="00DD4EA0"/>
    <w:rsid w:val="00E75752"/>
    <w:rsid w:val="00E941A7"/>
    <w:rsid w:val="00EA270F"/>
    <w:rsid w:val="00EE44CB"/>
    <w:rsid w:val="00F337BA"/>
    <w:rsid w:val="00F609E1"/>
    <w:rsid w:val="00F65B78"/>
    <w:rsid w:val="00F65EAC"/>
    <w:rsid w:val="00F84D69"/>
    <w:rsid w:val="00FA0E8F"/>
    <w:rsid w:val="00FC6BA9"/>
    <w:rsid w:val="00FE3E22"/>
    <w:rsid w:val="00FE4C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chartTrackingRefBased/>
  <w15:docId w15:val="{7BF24844-7CF5-41CC-B65B-0444E224D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664B4"/>
    <w:pPr>
      <w:spacing w:after="0" w:line="240" w:lineRule="auto"/>
    </w:pPr>
    <w:rPr>
      <w:rFonts w:ascii="Calibri" w:eastAsiaTheme="minorHAnsi" w:hAnsi="Calibri"/>
      <w:sz w:val="24"/>
      <w:szCs w:val="24"/>
    </w:rPr>
  </w:style>
  <w:style w:type="paragraph" w:styleId="berschrift1">
    <w:name w:val="heading 1"/>
    <w:basedOn w:val="Standard"/>
    <w:next w:val="Standard"/>
    <w:link w:val="berschrift1Zchn"/>
    <w:autoRedefine/>
    <w:uiPriority w:val="9"/>
    <w:qFormat/>
    <w:rsid w:val="006431A6"/>
    <w:pPr>
      <w:keepNext/>
      <w:keepLines/>
      <w:suppressAutoHyphens/>
      <w:spacing w:before="240"/>
      <w:outlineLvl w:val="0"/>
    </w:pPr>
    <w:rPr>
      <w:rFonts w:asciiTheme="majorHAnsi" w:eastAsiaTheme="majorEastAsia" w:hAnsiTheme="majorHAnsi" w:cstheme="majorBidi"/>
      <w:color w:val="000000" w:themeColor="text1"/>
      <w:sz w:val="32"/>
      <w:szCs w:val="32"/>
    </w:rPr>
  </w:style>
  <w:style w:type="paragraph" w:styleId="berschrift2">
    <w:name w:val="heading 2"/>
    <w:basedOn w:val="Standard"/>
    <w:next w:val="Standard"/>
    <w:link w:val="berschrift2Zchn"/>
    <w:autoRedefine/>
    <w:uiPriority w:val="9"/>
    <w:unhideWhenUsed/>
    <w:qFormat/>
    <w:rsid w:val="006431A6"/>
    <w:pPr>
      <w:keepNext/>
      <w:keepLines/>
      <w:suppressAutoHyphens/>
      <w:spacing w:before="120"/>
      <w:outlineLvl w:val="1"/>
    </w:pPr>
    <w:rPr>
      <w:rFonts w:asciiTheme="majorHAnsi" w:eastAsiaTheme="majorEastAsia" w:hAnsiTheme="majorHAnsi" w:cstheme="majorBidi"/>
      <w:color w:val="000000" w:themeColor="text1"/>
      <w:sz w:val="26"/>
      <w:szCs w:val="26"/>
    </w:rPr>
  </w:style>
  <w:style w:type="paragraph" w:styleId="berschrift3">
    <w:name w:val="heading 3"/>
    <w:basedOn w:val="Standard"/>
    <w:next w:val="Standard"/>
    <w:link w:val="berschrift3Zchn"/>
    <w:autoRedefine/>
    <w:uiPriority w:val="9"/>
    <w:unhideWhenUsed/>
    <w:qFormat/>
    <w:rsid w:val="006431A6"/>
    <w:pPr>
      <w:keepNext/>
      <w:keepLines/>
      <w:suppressAutoHyphens/>
      <w:spacing w:before="40"/>
      <w:outlineLvl w:val="2"/>
    </w:pPr>
    <w:rPr>
      <w:rFonts w:asciiTheme="majorHAnsi" w:eastAsiaTheme="majorEastAsia" w:hAnsiTheme="majorHAnsi" w:cstheme="majorBidi"/>
      <w:i/>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Hyperlink">
    <w:name w:val="FollowedHyperlink"/>
    <w:basedOn w:val="Absatz-Standardschriftart"/>
    <w:uiPriority w:val="99"/>
    <w:semiHidden/>
    <w:unhideWhenUsed/>
    <w:rsid w:val="00BF2140"/>
    <w:rPr>
      <w:color w:val="954F72" w:themeColor="followedHyperlink"/>
      <w:u w:val="single"/>
    </w:rPr>
  </w:style>
  <w:style w:type="table" w:styleId="Tabellenraster">
    <w:name w:val="Table Grid"/>
    <w:basedOn w:val="NormaleTabelle"/>
    <w:uiPriority w:val="39"/>
    <w:rsid w:val="005047B2"/>
    <w:pPr>
      <w:spacing w:after="0" w:line="240" w:lineRule="auto"/>
    </w:pPr>
    <w:rPr>
      <w:rFonts w:ascii="Verdana" w:eastAsiaTheme="minorHAnsi"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Lizenz-Text">
    <w:name w:val="CC-Lizenz-Text"/>
    <w:basedOn w:val="Head0"/>
    <w:link w:val="CC-Lizenz-TextZchn"/>
    <w:qFormat/>
    <w:rsid w:val="005047B2"/>
    <w:rPr>
      <w:rFonts w:asciiTheme="minorHAnsi" w:hAnsiTheme="minorHAnsi" w:cstheme="minorHAnsi"/>
      <w:bCs/>
      <w:color w:val="000000" w:themeColor="text1"/>
      <w:sz w:val="18"/>
      <w:szCs w:val="18"/>
    </w:rPr>
  </w:style>
  <w:style w:type="character" w:customStyle="1" w:styleId="kursivfett">
    <w:name w:val="kursiv fett"/>
    <w:basedOn w:val="Absatz-Standardschriftart"/>
    <w:uiPriority w:val="1"/>
    <w:qFormat/>
    <w:rsid w:val="00E75752"/>
    <w:rPr>
      <w:i/>
    </w:rPr>
  </w:style>
  <w:style w:type="paragraph" w:styleId="Textkrper">
    <w:name w:val="Body Text"/>
    <w:basedOn w:val="Standard"/>
    <w:link w:val="TextkrperZchn"/>
    <w:uiPriority w:val="99"/>
    <w:unhideWhenUsed/>
    <w:qFormat/>
    <w:rsid w:val="00B5782C"/>
    <w:pPr>
      <w:spacing w:before="120"/>
    </w:pPr>
  </w:style>
  <w:style w:type="character" w:customStyle="1" w:styleId="TextkrperZchn">
    <w:name w:val="Textkörper Zchn"/>
    <w:basedOn w:val="Absatz-Standardschriftart"/>
    <w:link w:val="Textkrper"/>
    <w:uiPriority w:val="99"/>
    <w:rsid w:val="00B5782C"/>
    <w:rPr>
      <w:rFonts w:ascii="Calibri" w:eastAsiaTheme="minorHAnsi" w:hAnsi="Calibri"/>
      <w:sz w:val="24"/>
      <w:szCs w:val="24"/>
    </w:rPr>
  </w:style>
  <w:style w:type="character" w:customStyle="1" w:styleId="Head0Zchn">
    <w:name w:val="Head 0 Zchn"/>
    <w:basedOn w:val="Absatz-Standardschriftart"/>
    <w:link w:val="Head0"/>
    <w:rsid w:val="005047B2"/>
    <w:rPr>
      <w:rFonts w:ascii="Verdana" w:eastAsiaTheme="minorHAnsi" w:hAnsi="Verdana"/>
      <w:b/>
      <w:noProof/>
      <w:color w:val="008ACC"/>
      <w:sz w:val="44"/>
      <w:szCs w:val="44"/>
      <w:lang w:eastAsia="de-DE"/>
    </w:rPr>
  </w:style>
  <w:style w:type="character" w:customStyle="1" w:styleId="CC-Lizenz-TextZchn">
    <w:name w:val="CC-Lizenz-Text Zchn"/>
    <w:basedOn w:val="Head0Zchn"/>
    <w:link w:val="CC-Lizenz-Text"/>
    <w:rsid w:val="005047B2"/>
    <w:rPr>
      <w:rFonts w:ascii="Verdana" w:eastAsiaTheme="minorHAnsi" w:hAnsi="Verdana" w:cstheme="minorHAnsi"/>
      <w:b/>
      <w:bCs/>
      <w:noProof/>
      <w:color w:val="000000" w:themeColor="text1"/>
      <w:sz w:val="18"/>
      <w:szCs w:val="18"/>
      <w:lang w:eastAsia="de-DE"/>
    </w:rPr>
  </w:style>
  <w:style w:type="paragraph" w:styleId="Beschriftung">
    <w:name w:val="caption"/>
    <w:basedOn w:val="Standard"/>
    <w:next w:val="Standard"/>
    <w:uiPriority w:val="35"/>
    <w:unhideWhenUsed/>
    <w:qFormat/>
    <w:rsid w:val="00BF0D99"/>
    <w:pPr>
      <w:spacing w:after="200"/>
    </w:pPr>
    <w:rPr>
      <w:i/>
      <w:iCs/>
      <w:color w:val="44546A" w:themeColor="text2"/>
      <w:sz w:val="18"/>
      <w:szCs w:val="18"/>
    </w:rPr>
  </w:style>
  <w:style w:type="paragraph" w:customStyle="1" w:styleId="Head1">
    <w:name w:val="Head 1"/>
    <w:basedOn w:val="CC-Lizenz-Text"/>
    <w:link w:val="Head1Zchn"/>
    <w:qFormat/>
    <w:rsid w:val="00B11D6D"/>
    <w:pPr>
      <w:spacing w:after="120"/>
      <w:ind w:right="-567"/>
    </w:pPr>
    <w:rPr>
      <w:rFonts w:ascii="Calibri" w:hAnsi="Calibri" w:cs="Calibri"/>
      <w:color w:val="008ACC"/>
      <w:sz w:val="48"/>
      <w:szCs w:val="48"/>
    </w:rPr>
  </w:style>
  <w:style w:type="paragraph" w:customStyle="1" w:styleId="Rubriken">
    <w:name w:val="Rubriken"/>
    <w:basedOn w:val="Head1"/>
    <w:link w:val="RubrikenZchn"/>
    <w:qFormat/>
    <w:rsid w:val="00B11D6D"/>
    <w:pPr>
      <w:tabs>
        <w:tab w:val="left" w:pos="2977"/>
        <w:tab w:val="left" w:pos="5245"/>
        <w:tab w:val="left" w:pos="7088"/>
      </w:tabs>
      <w:spacing w:after="0"/>
    </w:pPr>
    <w:rPr>
      <w:color w:val="CC0000"/>
      <w:sz w:val="24"/>
      <w:szCs w:val="32"/>
    </w:rPr>
  </w:style>
  <w:style w:type="character" w:customStyle="1" w:styleId="Head1Zchn">
    <w:name w:val="Head 1 Zchn"/>
    <w:basedOn w:val="CC-Lizenz-TextZchn"/>
    <w:link w:val="Head1"/>
    <w:rsid w:val="00B11D6D"/>
    <w:rPr>
      <w:rFonts w:ascii="Calibri" w:eastAsiaTheme="minorHAnsi" w:hAnsi="Calibri" w:cs="Calibri"/>
      <w:b/>
      <w:bCs/>
      <w:noProof/>
      <w:color w:val="008ACC"/>
      <w:sz w:val="48"/>
      <w:szCs w:val="48"/>
      <w:lang w:eastAsia="de-DE"/>
    </w:rPr>
  </w:style>
  <w:style w:type="paragraph" w:customStyle="1" w:styleId="schwarz">
    <w:name w:val="schwarz"/>
    <w:basedOn w:val="Rubriken"/>
    <w:link w:val="schwarzZchn"/>
    <w:qFormat/>
    <w:rsid w:val="00CE413C"/>
    <w:pPr>
      <w:ind w:right="0"/>
    </w:pPr>
    <w:rPr>
      <w:b w:val="0"/>
      <w:color w:val="0D0D0D" w:themeColor="text1" w:themeTint="F2"/>
      <w:szCs w:val="28"/>
    </w:rPr>
  </w:style>
  <w:style w:type="paragraph" w:styleId="Fuzeile">
    <w:name w:val="footer"/>
    <w:basedOn w:val="Standard"/>
    <w:link w:val="FuzeileZchn"/>
    <w:uiPriority w:val="99"/>
    <w:unhideWhenUsed/>
    <w:rsid w:val="00104AE8"/>
    <w:pPr>
      <w:tabs>
        <w:tab w:val="center" w:pos="4536"/>
        <w:tab w:val="right" w:pos="9072"/>
      </w:tabs>
      <w:spacing w:before="360"/>
      <w:contextualSpacing/>
    </w:pPr>
    <w:rPr>
      <w:rFonts w:asciiTheme="minorHAnsi" w:hAnsiTheme="minorHAnsi"/>
      <w:sz w:val="18"/>
      <w:szCs w:val="22"/>
    </w:rPr>
  </w:style>
  <w:style w:type="character" w:customStyle="1" w:styleId="FuzeileZchn">
    <w:name w:val="Fußzeile Zchn"/>
    <w:basedOn w:val="Absatz-Standardschriftart"/>
    <w:link w:val="Fuzeile"/>
    <w:uiPriority w:val="99"/>
    <w:rsid w:val="00104AE8"/>
    <w:rPr>
      <w:rFonts w:eastAsiaTheme="minorHAnsi"/>
      <w:sz w:val="18"/>
    </w:rPr>
  </w:style>
  <w:style w:type="character" w:customStyle="1" w:styleId="berschrift1Zchn">
    <w:name w:val="Überschrift 1 Zchn"/>
    <w:basedOn w:val="Absatz-Standardschriftart"/>
    <w:link w:val="berschrift1"/>
    <w:uiPriority w:val="9"/>
    <w:rsid w:val="006431A6"/>
    <w:rPr>
      <w:rFonts w:asciiTheme="majorHAnsi" w:eastAsiaTheme="majorEastAsia" w:hAnsiTheme="majorHAnsi" w:cstheme="majorBidi"/>
      <w:color w:val="000000" w:themeColor="text1"/>
      <w:sz w:val="32"/>
      <w:szCs w:val="32"/>
    </w:rPr>
  </w:style>
  <w:style w:type="character" w:customStyle="1" w:styleId="berschrift2Zchn">
    <w:name w:val="Überschrift 2 Zchn"/>
    <w:basedOn w:val="Absatz-Standardschriftart"/>
    <w:link w:val="berschrift2"/>
    <w:uiPriority w:val="9"/>
    <w:rsid w:val="006431A6"/>
    <w:rPr>
      <w:rFonts w:asciiTheme="majorHAnsi" w:eastAsiaTheme="majorEastAsia" w:hAnsiTheme="majorHAnsi" w:cstheme="majorBidi"/>
      <w:color w:val="000000" w:themeColor="text1"/>
      <w:sz w:val="26"/>
      <w:szCs w:val="26"/>
    </w:rPr>
  </w:style>
  <w:style w:type="character" w:customStyle="1" w:styleId="RubrikenZchn">
    <w:name w:val="Rubriken Zchn"/>
    <w:basedOn w:val="Head1Zchn"/>
    <w:link w:val="Rubriken"/>
    <w:rsid w:val="00B11D6D"/>
    <w:rPr>
      <w:rFonts w:ascii="Calibri" w:eastAsiaTheme="minorHAnsi" w:hAnsi="Calibri" w:cs="Calibri"/>
      <w:b/>
      <w:bCs/>
      <w:noProof/>
      <w:color w:val="CC0000"/>
      <w:sz w:val="24"/>
      <w:szCs w:val="32"/>
      <w:lang w:eastAsia="de-DE"/>
    </w:rPr>
  </w:style>
  <w:style w:type="paragraph" w:styleId="Listenabsatz">
    <w:name w:val="List Paragraph"/>
    <w:basedOn w:val="Standard"/>
    <w:link w:val="ListenabsatzZchn"/>
    <w:uiPriority w:val="34"/>
    <w:qFormat/>
    <w:rsid w:val="00270876"/>
    <w:pPr>
      <w:ind w:left="720"/>
      <w:contextualSpacing/>
    </w:pPr>
  </w:style>
  <w:style w:type="character" w:customStyle="1" w:styleId="schwarzZchn">
    <w:name w:val="schwarz Zchn"/>
    <w:basedOn w:val="RubrikenZchn"/>
    <w:link w:val="schwarz"/>
    <w:rsid w:val="00CE413C"/>
    <w:rPr>
      <w:rFonts w:ascii="Calibri" w:eastAsiaTheme="minorHAnsi" w:hAnsi="Calibri" w:cs="Calibri"/>
      <w:b w:val="0"/>
      <w:bCs/>
      <w:noProof/>
      <w:color w:val="0D0D0D" w:themeColor="text1" w:themeTint="F2"/>
      <w:sz w:val="24"/>
      <w:szCs w:val="28"/>
      <w:lang w:eastAsia="de-DE"/>
    </w:rPr>
  </w:style>
  <w:style w:type="paragraph" w:customStyle="1" w:styleId="Liste1">
    <w:name w:val="Liste 1"/>
    <w:basedOn w:val="Listenabsatz"/>
    <w:link w:val="Liste1Zchn"/>
    <w:qFormat/>
    <w:rsid w:val="00270876"/>
    <w:pPr>
      <w:numPr>
        <w:numId w:val="12"/>
      </w:numPr>
    </w:pPr>
    <w:rPr>
      <w:rFonts w:cs="Calibri"/>
    </w:rPr>
  </w:style>
  <w:style w:type="character" w:customStyle="1" w:styleId="berschrift3Zchn">
    <w:name w:val="Überschrift 3 Zchn"/>
    <w:basedOn w:val="Absatz-Standardschriftart"/>
    <w:link w:val="berschrift3"/>
    <w:uiPriority w:val="9"/>
    <w:rsid w:val="006431A6"/>
    <w:rPr>
      <w:rFonts w:asciiTheme="majorHAnsi" w:eastAsiaTheme="majorEastAsia" w:hAnsiTheme="majorHAnsi" w:cstheme="majorBidi"/>
      <w:i/>
      <w:color w:val="000000" w:themeColor="text1"/>
      <w:sz w:val="24"/>
      <w:szCs w:val="24"/>
    </w:rPr>
  </w:style>
  <w:style w:type="paragraph" w:customStyle="1" w:styleId="Head0">
    <w:name w:val="Head 0"/>
    <w:basedOn w:val="Standard"/>
    <w:link w:val="Head0Zchn"/>
    <w:qFormat/>
    <w:rsid w:val="005440CF"/>
    <w:rPr>
      <w:rFonts w:ascii="Verdana" w:hAnsi="Verdana"/>
      <w:b/>
      <w:noProof/>
      <w:color w:val="008ACC"/>
      <w:sz w:val="44"/>
      <w:szCs w:val="44"/>
      <w:lang w:eastAsia="de-DE"/>
    </w:rPr>
  </w:style>
  <w:style w:type="paragraph" w:customStyle="1" w:styleId="Unterzeile0">
    <w:name w:val="Unterzeile 0"/>
    <w:basedOn w:val="Head0"/>
    <w:autoRedefine/>
    <w:qFormat/>
    <w:rsid w:val="0079763B"/>
    <w:pPr>
      <w:spacing w:before="120" w:after="120"/>
    </w:pPr>
    <w:rPr>
      <w:rFonts w:ascii="Calibri" w:hAnsi="Calibri"/>
      <w:color w:val="auto"/>
      <w:sz w:val="32"/>
      <w:szCs w:val="32"/>
    </w:rPr>
  </w:style>
  <w:style w:type="paragraph" w:customStyle="1" w:styleId="FormatvorlageHead0LateinCalibri28Pt">
    <w:name w:val="Formatvorlage Head 0 + (Latein) Calibri 28 Pt."/>
    <w:basedOn w:val="Head0"/>
    <w:autoRedefine/>
    <w:qFormat/>
    <w:rsid w:val="005440CF"/>
    <w:rPr>
      <w:rFonts w:ascii="Calibri" w:hAnsi="Calibri"/>
      <w:bCs/>
      <w:sz w:val="60"/>
    </w:rPr>
  </w:style>
  <w:style w:type="paragraph" w:customStyle="1" w:styleId="Link0">
    <w:name w:val="Link 0"/>
    <w:basedOn w:val="Standard"/>
    <w:autoRedefine/>
    <w:qFormat/>
    <w:rsid w:val="005047B2"/>
    <w:pPr>
      <w:spacing w:after="480"/>
    </w:pPr>
    <w:rPr>
      <w:sz w:val="28"/>
    </w:rPr>
  </w:style>
  <w:style w:type="paragraph" w:customStyle="1" w:styleId="Fotonachweisfett">
    <w:name w:val="Fotonachweis fett"/>
    <w:basedOn w:val="Standard"/>
    <w:qFormat/>
    <w:rsid w:val="00131F16"/>
    <w:rPr>
      <w:rFonts w:eastAsia="Times New Roman" w:cs="Times New Roman"/>
      <w:b/>
      <w:bCs/>
      <w:color w:val="000000" w:themeColor="text1"/>
      <w:sz w:val="16"/>
      <w:szCs w:val="20"/>
    </w:rPr>
  </w:style>
  <w:style w:type="character" w:styleId="Hyperlink">
    <w:name w:val="Hyperlink"/>
    <w:basedOn w:val="Absatz-Standardschriftart"/>
    <w:uiPriority w:val="99"/>
    <w:unhideWhenUsed/>
    <w:rsid w:val="00BF2140"/>
    <w:rPr>
      <w:color w:val="0563C1" w:themeColor="hyperlink"/>
      <w:u w:val="single"/>
    </w:rPr>
  </w:style>
  <w:style w:type="paragraph" w:styleId="Kopfzeile">
    <w:name w:val="header"/>
    <w:basedOn w:val="Standard"/>
    <w:link w:val="KopfzeileZchn"/>
    <w:uiPriority w:val="99"/>
    <w:unhideWhenUsed/>
    <w:rsid w:val="00106E8D"/>
    <w:pPr>
      <w:tabs>
        <w:tab w:val="center" w:pos="4536"/>
        <w:tab w:val="right" w:pos="9072"/>
      </w:tabs>
    </w:pPr>
  </w:style>
  <w:style w:type="character" w:customStyle="1" w:styleId="ListenabsatzZchn">
    <w:name w:val="Listenabsatz Zchn"/>
    <w:basedOn w:val="Absatz-Standardschriftart"/>
    <w:link w:val="Listenabsatz"/>
    <w:uiPriority w:val="34"/>
    <w:rsid w:val="00270876"/>
    <w:rPr>
      <w:rFonts w:ascii="Calibri" w:eastAsiaTheme="minorHAnsi" w:hAnsi="Calibri"/>
      <w:sz w:val="24"/>
      <w:szCs w:val="24"/>
    </w:rPr>
  </w:style>
  <w:style w:type="character" w:customStyle="1" w:styleId="Liste1Zchn">
    <w:name w:val="Liste 1 Zchn"/>
    <w:basedOn w:val="ListenabsatzZchn"/>
    <w:link w:val="Liste1"/>
    <w:rsid w:val="00270876"/>
    <w:rPr>
      <w:rFonts w:ascii="Calibri" w:eastAsiaTheme="minorHAnsi" w:hAnsi="Calibri" w:cs="Calibri"/>
      <w:sz w:val="24"/>
      <w:szCs w:val="24"/>
    </w:rPr>
  </w:style>
  <w:style w:type="character" w:customStyle="1" w:styleId="KopfzeileZchn">
    <w:name w:val="Kopfzeile Zchn"/>
    <w:basedOn w:val="Absatz-Standardschriftart"/>
    <w:link w:val="Kopfzeile"/>
    <w:uiPriority w:val="99"/>
    <w:rsid w:val="00106E8D"/>
    <w:rPr>
      <w:rFonts w:ascii="Calibri" w:eastAsiaTheme="minorHAnsi" w:hAnsi="Calibri"/>
      <w:sz w:val="24"/>
      <w:szCs w:val="24"/>
    </w:rPr>
  </w:style>
  <w:style w:type="character" w:customStyle="1" w:styleId="Material-Nr">
    <w:name w:val="Material-Nr."/>
    <w:basedOn w:val="Absatz-Standardschriftart"/>
    <w:uiPriority w:val="1"/>
    <w:qFormat/>
    <w:rsid w:val="002D329F"/>
    <w:rPr>
      <w:b/>
      <w:bCs/>
      <w:color w:val="C00000"/>
    </w:rPr>
  </w:style>
  <w:style w:type="character" w:styleId="Fett">
    <w:name w:val="Strong"/>
    <w:basedOn w:val="Absatz-Standardschriftart"/>
    <w:uiPriority w:val="22"/>
    <w:qFormat/>
    <w:rsid w:val="002D329F"/>
    <w:rPr>
      <w:b/>
      <w:bCs/>
    </w:rPr>
  </w:style>
  <w:style w:type="paragraph" w:customStyle="1" w:styleId="AB-Nr">
    <w:name w:val="AB-Nr."/>
    <w:basedOn w:val="Standard"/>
    <w:next w:val="ABHead1"/>
    <w:link w:val="AB-NrZchn"/>
    <w:qFormat/>
    <w:rsid w:val="007E78B2"/>
    <w:pPr>
      <w:keepNext/>
      <w:pageBreakBefore/>
      <w:spacing w:after="360"/>
    </w:pPr>
    <w:rPr>
      <w:b/>
      <w:bCs/>
      <w:color w:val="C00000"/>
      <w:sz w:val="28"/>
    </w:rPr>
  </w:style>
  <w:style w:type="paragraph" w:customStyle="1" w:styleId="ABHead1">
    <w:name w:val="AB_Head 1"/>
    <w:basedOn w:val="Standard"/>
    <w:link w:val="ABHead1Zchn"/>
    <w:autoRedefine/>
    <w:qFormat/>
    <w:rsid w:val="00D9003E"/>
    <w:pPr>
      <w:spacing w:after="480"/>
      <w:jc w:val="center"/>
    </w:pPr>
    <w:rPr>
      <w:b/>
      <w:bCs/>
      <w:color w:val="C00000"/>
      <w:sz w:val="36"/>
      <w:szCs w:val="36"/>
    </w:rPr>
  </w:style>
  <w:style w:type="character" w:customStyle="1" w:styleId="AB-NrZchn">
    <w:name w:val="AB-Nr. Zchn"/>
    <w:basedOn w:val="Absatz-Standardschriftart"/>
    <w:link w:val="AB-Nr"/>
    <w:rsid w:val="007E78B2"/>
    <w:rPr>
      <w:rFonts w:ascii="Calibri" w:eastAsiaTheme="minorHAnsi" w:hAnsi="Calibri"/>
      <w:b/>
      <w:bCs/>
      <w:color w:val="C00000"/>
      <w:sz w:val="28"/>
      <w:szCs w:val="24"/>
    </w:rPr>
  </w:style>
  <w:style w:type="character" w:customStyle="1" w:styleId="ABHead1Zchn">
    <w:name w:val="AB_Head 1 Zchn"/>
    <w:basedOn w:val="Absatz-Standardschriftart"/>
    <w:link w:val="ABHead1"/>
    <w:rsid w:val="00D9003E"/>
    <w:rPr>
      <w:rFonts w:ascii="Calibri" w:eastAsiaTheme="minorHAnsi" w:hAnsi="Calibri"/>
      <w:b/>
      <w:bCs/>
      <w:color w:val="C00000"/>
      <w:sz w:val="36"/>
      <w:szCs w:val="36"/>
    </w:rPr>
  </w:style>
  <w:style w:type="character" w:styleId="Platzhaltertext">
    <w:name w:val="Placeholder Text"/>
    <w:basedOn w:val="Absatz-Standardschriftart"/>
    <w:uiPriority w:val="99"/>
    <w:semiHidden/>
    <w:rsid w:val="00FE4C9C"/>
    <w:rPr>
      <w:color w:val="808080"/>
    </w:rPr>
  </w:style>
  <w:style w:type="paragraph" w:styleId="Funotentext">
    <w:name w:val="footnote text"/>
    <w:basedOn w:val="Standard"/>
    <w:link w:val="FunotentextZchn"/>
    <w:uiPriority w:val="99"/>
    <w:semiHidden/>
    <w:unhideWhenUsed/>
    <w:rsid w:val="00104AE8"/>
    <w:rPr>
      <w:sz w:val="20"/>
      <w:szCs w:val="20"/>
    </w:rPr>
  </w:style>
  <w:style w:type="character" w:customStyle="1" w:styleId="FunotentextZchn">
    <w:name w:val="Fußnotentext Zchn"/>
    <w:basedOn w:val="Absatz-Standardschriftart"/>
    <w:link w:val="Funotentext"/>
    <w:uiPriority w:val="99"/>
    <w:semiHidden/>
    <w:rsid w:val="00104AE8"/>
    <w:rPr>
      <w:rFonts w:ascii="Calibri" w:eastAsiaTheme="minorHAnsi" w:hAnsi="Calibri"/>
      <w:sz w:val="20"/>
      <w:szCs w:val="20"/>
    </w:rPr>
  </w:style>
  <w:style w:type="character" w:styleId="Funotenzeichen">
    <w:name w:val="footnote reference"/>
    <w:basedOn w:val="Absatz-Standardschriftart"/>
    <w:uiPriority w:val="99"/>
    <w:semiHidden/>
    <w:unhideWhenUsed/>
    <w:rsid w:val="00104AE8"/>
    <w:rPr>
      <w:vertAlign w:val="superscript"/>
    </w:rPr>
  </w:style>
  <w:style w:type="paragraph" w:customStyle="1" w:styleId="ListeLinks">
    <w:name w:val="Liste Links"/>
    <w:basedOn w:val="Liste1"/>
    <w:link w:val="ListeLinksZchn"/>
    <w:qFormat/>
    <w:rsid w:val="00970051"/>
    <w:pPr>
      <w:suppressAutoHyphens/>
      <w:spacing w:before="120"/>
      <w:ind w:left="357" w:hanging="357"/>
      <w:contextualSpacing w:val="0"/>
    </w:pPr>
  </w:style>
  <w:style w:type="paragraph" w:customStyle="1" w:styleId="Head2rot">
    <w:name w:val="Head 2 rot"/>
    <w:basedOn w:val="Standard"/>
    <w:next w:val="ListeLinks"/>
    <w:link w:val="Head2rotZchn"/>
    <w:qFormat/>
    <w:rsid w:val="00970051"/>
    <w:pPr>
      <w:spacing w:before="360"/>
      <w:contextualSpacing/>
    </w:pPr>
    <w:rPr>
      <w:b/>
      <w:bCs/>
      <w:color w:val="C00000"/>
      <w:sz w:val="32"/>
      <w:szCs w:val="32"/>
    </w:rPr>
  </w:style>
  <w:style w:type="character" w:customStyle="1" w:styleId="ListeLinksZchn">
    <w:name w:val="Liste Links Zchn"/>
    <w:basedOn w:val="Liste1Zchn"/>
    <w:link w:val="ListeLinks"/>
    <w:rsid w:val="00970051"/>
    <w:rPr>
      <w:rFonts w:ascii="Calibri" w:eastAsiaTheme="minorHAnsi" w:hAnsi="Calibri" w:cs="Calibri"/>
      <w:sz w:val="24"/>
      <w:szCs w:val="24"/>
    </w:rPr>
  </w:style>
  <w:style w:type="paragraph" w:styleId="Sprechblasentext">
    <w:name w:val="Balloon Text"/>
    <w:basedOn w:val="Standard"/>
    <w:link w:val="SprechblasentextZchn"/>
    <w:uiPriority w:val="99"/>
    <w:semiHidden/>
    <w:unhideWhenUsed/>
    <w:rsid w:val="004D026E"/>
    <w:rPr>
      <w:rFonts w:ascii="Segoe UI" w:hAnsi="Segoe UI" w:cs="Segoe UI"/>
      <w:sz w:val="18"/>
      <w:szCs w:val="18"/>
    </w:rPr>
  </w:style>
  <w:style w:type="character" w:customStyle="1" w:styleId="Head2rotZchn">
    <w:name w:val="Head 2 rot Zchn"/>
    <w:basedOn w:val="Absatz-Standardschriftart"/>
    <w:link w:val="Head2rot"/>
    <w:rsid w:val="00970051"/>
    <w:rPr>
      <w:rFonts w:ascii="Calibri" w:eastAsiaTheme="minorHAnsi" w:hAnsi="Calibri"/>
      <w:b/>
      <w:bCs/>
      <w:color w:val="C00000"/>
      <w:sz w:val="32"/>
      <w:szCs w:val="32"/>
    </w:rPr>
  </w:style>
  <w:style w:type="character" w:customStyle="1" w:styleId="SprechblasentextZchn">
    <w:name w:val="Sprechblasentext Zchn"/>
    <w:basedOn w:val="Absatz-Standardschriftart"/>
    <w:link w:val="Sprechblasentext"/>
    <w:uiPriority w:val="99"/>
    <w:semiHidden/>
    <w:rsid w:val="004D026E"/>
    <w:rPr>
      <w:rFonts w:ascii="Segoe UI" w:eastAsiaTheme="minorHAnsi" w:hAnsi="Segoe UI" w:cs="Segoe UI"/>
      <w:sz w:val="18"/>
      <w:szCs w:val="18"/>
    </w:rPr>
  </w:style>
  <w:style w:type="paragraph" w:customStyle="1" w:styleId="Quelle">
    <w:name w:val="Quelle"/>
    <w:basedOn w:val="Standard"/>
    <w:qFormat/>
    <w:rsid w:val="00C5520C"/>
    <w:pPr>
      <w:jc w:val="right"/>
    </w:pPr>
    <w:rPr>
      <w:sz w:val="20"/>
    </w:rPr>
  </w:style>
  <w:style w:type="paragraph" w:customStyle="1" w:styleId="Head2blau">
    <w:name w:val="Head 2 blau"/>
    <w:basedOn w:val="Rubriken"/>
    <w:link w:val="Head2blauZchn"/>
    <w:qFormat/>
    <w:rsid w:val="00C90BDA"/>
    <w:pPr>
      <w:keepNext/>
      <w:suppressAutoHyphens/>
      <w:spacing w:before="240"/>
      <w:ind w:right="0"/>
    </w:pPr>
    <w:rPr>
      <w:color w:val="008ACC"/>
      <w:sz w:val="28"/>
      <w:szCs w:val="28"/>
    </w:rPr>
  </w:style>
  <w:style w:type="character" w:customStyle="1" w:styleId="Head2blauZchn">
    <w:name w:val="Head 2 blau Zchn"/>
    <w:basedOn w:val="RubrikenZchn"/>
    <w:link w:val="Head2blau"/>
    <w:rsid w:val="00C90BDA"/>
    <w:rPr>
      <w:rFonts w:ascii="Calibri" w:eastAsiaTheme="minorHAnsi" w:hAnsi="Calibri" w:cs="Calibri"/>
      <w:b/>
      <w:bCs/>
      <w:noProof/>
      <w:color w:val="008ACC"/>
      <w:sz w:val="28"/>
      <w:szCs w:val="28"/>
      <w:lang w:eastAsia="de-DE"/>
    </w:rPr>
  </w:style>
  <w:style w:type="character" w:customStyle="1" w:styleId="Rot">
    <w:name w:val="Rot"/>
    <w:basedOn w:val="Absatz-Standardschriftart"/>
    <w:uiPriority w:val="1"/>
    <w:qFormat/>
    <w:rsid w:val="000867BF"/>
    <w:rPr>
      <w:rFonts w:ascii="Calibri" w:hAnsi="Calibri"/>
      <w:color w:val="C00000"/>
    </w:rPr>
  </w:style>
  <w:style w:type="paragraph" w:customStyle="1" w:styleId="ABHead2">
    <w:name w:val="AB_Head 2"/>
    <w:basedOn w:val="Standard"/>
    <w:next w:val="Textkrper"/>
    <w:qFormat/>
    <w:rsid w:val="00C850C9"/>
    <w:pPr>
      <w:keepNext/>
      <w:keepLines/>
      <w:suppressAutoHyphens/>
      <w:spacing w:after="240"/>
    </w:pPr>
    <w:rPr>
      <w:b/>
      <w:sz w:val="32"/>
    </w:rPr>
  </w:style>
  <w:style w:type="character" w:customStyle="1" w:styleId="Formatvorlage40">
    <w:name w:val="Formatvorlage40"/>
    <w:basedOn w:val="Absatz-Standardschriftart"/>
    <w:uiPriority w:val="1"/>
    <w:qFormat/>
    <w:rsid w:val="00BD1017"/>
    <w:rPr>
      <w:rFonts w:ascii="Verdana" w:hAnsi="Verdana"/>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0.JPG"/><Relationship Id="rId26" Type="http://schemas.openxmlformats.org/officeDocument/2006/relationships/hyperlink" Target="http://www.welthaus.de/bildung/welternaehrung-neu-denken/" TargetMode="External"/><Relationship Id="rId21" Type="http://schemas.openxmlformats.org/officeDocument/2006/relationships/hyperlink" Target="https://www.youtube.com/watch?v=zzGK12vptMU" TargetMode="External"/><Relationship Id="rId34" Type="http://schemas.openxmlformats.org/officeDocument/2006/relationships/hyperlink" Target="https://www.welt.de/wissenschaft/article106139107/Warum-Insekten-nicht-unser-neues-Fleisch-werden.html"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6.JPG"/><Relationship Id="rId25" Type="http://schemas.openxmlformats.org/officeDocument/2006/relationships/hyperlink" Target="https://shop.welthaus.de" TargetMode="External"/><Relationship Id="rId33" Type="http://schemas.openxmlformats.org/officeDocument/2006/relationships/image" Target="media/image1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chulentwicklung.nrw.de/lehrplaene/lehrplan/180/KLP_GOSt_Geographie.pdf" TargetMode="External"/><Relationship Id="rId20" Type="http://schemas.openxmlformats.org/officeDocument/2006/relationships/hyperlink" Target="https://www.youtube.com/watch?v=wvqr5IiGZVY" TargetMode="Externa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welthaus.de/bildung/welternaehrung-neu-denken/" TargetMode="External"/><Relationship Id="rId32" Type="http://schemas.openxmlformats.org/officeDocument/2006/relationships/hyperlink" Target="https://www.quarks.de/gesundheit/ernaehrung/insekten-die-proteinquelle-der-zukunft/" TargetMode="Externa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welthaus.de/bildung" TargetMode="External"/><Relationship Id="rId23" Type="http://schemas.openxmlformats.org/officeDocument/2006/relationships/image" Target="media/image7.jpeg"/><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boell.de/de/insektenatlas" TargetMode="External"/><Relationship Id="rId31" Type="http://schemas.openxmlformats.org/officeDocument/2006/relationships/hyperlink" Target="https://www.br.de/nachrichten/wissen/essbare-insekten-die-ernaehrung-der-zukunft,RNLTKd2" TargetMode="External"/><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hyperlink" Target="https://creativecommons.org/licenses/by-sa/4.0/deed.de" TargetMode="External"/><Relationship Id="rId22" Type="http://schemas.openxmlformats.org/officeDocument/2006/relationships/hyperlink" Target="https://www.verbraucherzentrale.de/wissen/lebensmittel/auswaehlen-zubereiten-aufbewahren/insekten-essen-eine-alternative-zu-herkoemmlichem-fleisch-33101" TargetMode="External"/><Relationship Id="rId27" Type="http://schemas.openxmlformats.org/officeDocument/2006/relationships/hyperlink" Target="https://shop.welthaus.de" TargetMode="External"/><Relationship Id="rId30" Type="http://schemas.openxmlformats.org/officeDocument/2006/relationships/image" Target="media/image9.jpeg"/><Relationship Id="rId35" Type="http://schemas.openxmlformats.org/officeDocument/2006/relationships/hyperlink" Target="https://eatsmarter.de/ernaehrung/news/fuenf-gruende-warum-fleisch-verzichten-sollte" TargetMode="Externa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environmentjournal.online/articles/why-eating-insects-could-be-the-key-to-a-sustainable-planet/" TargetMode="External"/><Relationship Id="rId1" Type="http://schemas.openxmlformats.org/officeDocument/2006/relationships/hyperlink" Target="http://www.fao.org/3/i3253e/i3253e00.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15D8DE5BE974B478AD504A67B5F8F2D"/>
        <w:category>
          <w:name w:val="Allgemein"/>
          <w:gallery w:val="placeholder"/>
        </w:category>
        <w:types>
          <w:type w:val="bbPlcHdr"/>
        </w:types>
        <w:behaviors>
          <w:behavior w:val="content"/>
        </w:behaviors>
        <w:guid w:val="{6BFC8D81-CA79-4A77-87D6-FC99FC1E55F2}"/>
      </w:docPartPr>
      <w:docPartBody>
        <w:p w:rsidR="002A50DC" w:rsidRDefault="002A50DC">
          <w:pPr>
            <w:pStyle w:val="115D8DE5BE974B478AD504A67B5F8F2D"/>
          </w:pPr>
          <w:r w:rsidRPr="00BD7BB1">
            <w:rPr>
              <w:rStyle w:val="Platzhaltertext"/>
              <w:color w:val="000000" w:themeColor="text1"/>
            </w:rPr>
            <w:t>Text</w:t>
          </w:r>
        </w:p>
      </w:docPartBody>
    </w:docPart>
    <w:docPart>
      <w:docPartPr>
        <w:name w:val="690CFFFE270643139A8D677EDCAE41AC"/>
        <w:category>
          <w:name w:val="Allgemein"/>
          <w:gallery w:val="placeholder"/>
        </w:category>
        <w:types>
          <w:type w:val="bbPlcHdr"/>
        </w:types>
        <w:behaviors>
          <w:behavior w:val="content"/>
        </w:behaviors>
        <w:guid w:val="{864EB205-7032-412A-8AAC-E1F68A3487D8}"/>
      </w:docPartPr>
      <w:docPartBody>
        <w:p w:rsidR="002A50DC" w:rsidRDefault="002A50DC">
          <w:pPr>
            <w:pStyle w:val="690CFFFE270643139A8D677EDCAE41AC"/>
          </w:pPr>
          <w:r>
            <w:rPr>
              <w:rStyle w:val="Platzhaltertext"/>
            </w:rPr>
            <w:t>Tippen</w:t>
          </w:r>
        </w:p>
      </w:docPartBody>
    </w:docPart>
    <w:docPart>
      <w:docPartPr>
        <w:name w:val="9FDFAE6AF4D24D5B95C03C18DBFAFFDA"/>
        <w:category>
          <w:name w:val="Allgemein"/>
          <w:gallery w:val="placeholder"/>
        </w:category>
        <w:types>
          <w:type w:val="bbPlcHdr"/>
        </w:types>
        <w:behaviors>
          <w:behavior w:val="content"/>
        </w:behaviors>
        <w:guid w:val="{B647831F-2029-41FB-812E-5A269760DC06}"/>
      </w:docPartPr>
      <w:docPartBody>
        <w:p w:rsidR="005B7098" w:rsidRDefault="00AF2A9E" w:rsidP="00AF2A9E">
          <w:pPr>
            <w:pStyle w:val="9FDFAE6AF4D24D5B95C03C18DBFAFFDA"/>
          </w:pPr>
          <w:r w:rsidRPr="00BD7BB1">
            <w:rPr>
              <w:rStyle w:val="Platzhaltertext"/>
              <w:color w:val="000000" w:themeColor="text1"/>
            </w:rPr>
            <w:t>0000.</w:t>
          </w:r>
        </w:p>
      </w:docPartBody>
    </w:docPart>
    <w:docPart>
      <w:docPartPr>
        <w:name w:val="2631FE1C48A14CE0B8118ED1F529979E"/>
        <w:category>
          <w:name w:val="Allgemein"/>
          <w:gallery w:val="placeholder"/>
        </w:category>
        <w:types>
          <w:type w:val="bbPlcHdr"/>
        </w:types>
        <w:behaviors>
          <w:behavior w:val="content"/>
        </w:behaviors>
        <w:guid w:val="{F3C8EF1A-0E46-47E3-AB45-320C8519642D}"/>
      </w:docPartPr>
      <w:docPartBody>
        <w:p w:rsidR="003D3A87" w:rsidRDefault="005B7098" w:rsidP="005B7098">
          <w:pPr>
            <w:pStyle w:val="2631FE1C48A14CE0B8118ED1F529979E"/>
          </w:pPr>
          <w:r w:rsidRPr="00BD7BB1">
            <w:rPr>
              <w:rStyle w:val="Platzhaltertext"/>
              <w:color w:val="000000" w:themeColor="text1"/>
            </w:rPr>
            <w:t>0000.</w:t>
          </w:r>
        </w:p>
      </w:docPartBody>
    </w:docPart>
    <w:docPart>
      <w:docPartPr>
        <w:name w:val="792B3BC8C8C143B8829E20E2463316CD"/>
        <w:category>
          <w:name w:val="Allgemein"/>
          <w:gallery w:val="placeholder"/>
        </w:category>
        <w:types>
          <w:type w:val="bbPlcHdr"/>
        </w:types>
        <w:behaviors>
          <w:behavior w:val="content"/>
        </w:behaviors>
        <w:guid w:val="{744503F0-C3E8-4227-9FC0-1583FA9A3B3F}"/>
      </w:docPartPr>
      <w:docPartBody>
        <w:p w:rsidR="003D3A87" w:rsidRDefault="005B7098" w:rsidP="005B7098">
          <w:pPr>
            <w:pStyle w:val="792B3BC8C8C143B8829E20E2463316CD"/>
          </w:pPr>
          <w:r>
            <w:rPr>
              <w:rStyle w:val="Platzhaltertext"/>
            </w:rPr>
            <w:t>0000</w:t>
          </w:r>
          <w:r w:rsidRPr="009223A4">
            <w:rPr>
              <w:rStyle w:val="Platzhaltertext"/>
            </w:rPr>
            <w:t>.</w:t>
          </w:r>
        </w:p>
      </w:docPartBody>
    </w:docPart>
    <w:docPart>
      <w:docPartPr>
        <w:name w:val="E034669EB22241DBAAAEE11C7D3AB72F"/>
        <w:category>
          <w:name w:val="Allgemein"/>
          <w:gallery w:val="placeholder"/>
        </w:category>
        <w:types>
          <w:type w:val="bbPlcHdr"/>
        </w:types>
        <w:behaviors>
          <w:behavior w:val="content"/>
        </w:behaviors>
        <w:guid w:val="{7C08FB7D-D767-4EB3-A9A0-B3E8F133E80F}"/>
      </w:docPartPr>
      <w:docPartBody>
        <w:p w:rsidR="00BA5EA5" w:rsidRDefault="000D2FAF" w:rsidP="000D2FAF">
          <w:pPr>
            <w:pStyle w:val="E034669EB22241DBAAAEE11C7D3AB72F"/>
          </w:pPr>
          <w:r w:rsidRPr="00BD7BB1">
            <w:rPr>
              <w:rStyle w:val="Platzhaltertext"/>
              <w:color w:val="000000" w:themeColor="text1"/>
            </w:rPr>
            <w:t>0000.</w:t>
          </w:r>
        </w:p>
      </w:docPartBody>
    </w:docPart>
    <w:docPart>
      <w:docPartPr>
        <w:name w:val="F75CF27FA94F4BD99BA3BFA16A340D7F"/>
        <w:category>
          <w:name w:val="Allgemein"/>
          <w:gallery w:val="placeholder"/>
        </w:category>
        <w:types>
          <w:type w:val="bbPlcHdr"/>
        </w:types>
        <w:behaviors>
          <w:behavior w:val="content"/>
        </w:behaviors>
        <w:guid w:val="{3948B75C-F70A-45BF-A3A1-D0252152DA6F}"/>
      </w:docPartPr>
      <w:docPartBody>
        <w:p w:rsidR="00BA5EA5" w:rsidRDefault="000D2FAF" w:rsidP="000D2FAF">
          <w:pPr>
            <w:pStyle w:val="F75CF27FA94F4BD99BA3BFA16A340D7F"/>
          </w:pPr>
          <w:r w:rsidRPr="00BD7BB1">
            <w:rPr>
              <w:rStyle w:val="Platzhaltertext"/>
              <w:color w:val="000000" w:themeColor="text1"/>
            </w:rPr>
            <w:t>Tippen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A0D"/>
    <w:rsid w:val="000D2FAF"/>
    <w:rsid w:val="002A50DC"/>
    <w:rsid w:val="003D3A87"/>
    <w:rsid w:val="005B7098"/>
    <w:rsid w:val="009B0A0D"/>
    <w:rsid w:val="00A2123E"/>
    <w:rsid w:val="00AF2A9E"/>
    <w:rsid w:val="00BA5EA5"/>
    <w:rsid w:val="00D90E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D2FAF"/>
    <w:rPr>
      <w:color w:val="808080"/>
    </w:rPr>
  </w:style>
  <w:style w:type="paragraph" w:customStyle="1" w:styleId="CF444AB6BA624858B8D7D5443B8BC522">
    <w:name w:val="CF444AB6BA624858B8D7D5443B8BC522"/>
    <w:rsid w:val="009B0A0D"/>
  </w:style>
  <w:style w:type="paragraph" w:customStyle="1" w:styleId="F7E69E26BD7D4C59A2DF745BDF5486B2">
    <w:name w:val="F7E69E26BD7D4C59A2DF745BDF5486B2"/>
    <w:rsid w:val="009B0A0D"/>
  </w:style>
  <w:style w:type="paragraph" w:customStyle="1" w:styleId="EB70ADF3B6E6437FA4D96B92C0C6AA8C">
    <w:name w:val="EB70ADF3B6E6437FA4D96B92C0C6AA8C"/>
    <w:rsid w:val="009B0A0D"/>
  </w:style>
  <w:style w:type="paragraph" w:customStyle="1" w:styleId="D0EA64482D714D4F9DB7D9C807972F32">
    <w:name w:val="D0EA64482D714D4F9DB7D9C807972F32"/>
    <w:rsid w:val="009B0A0D"/>
  </w:style>
  <w:style w:type="paragraph" w:customStyle="1" w:styleId="AED1DB99CEE64438B5B595687206613C">
    <w:name w:val="AED1DB99CEE64438B5B595687206613C"/>
    <w:rsid w:val="009B0A0D"/>
  </w:style>
  <w:style w:type="paragraph" w:customStyle="1" w:styleId="115D8DE5BE974B478AD504A67B5F8F2D">
    <w:name w:val="115D8DE5BE974B478AD504A67B5F8F2D"/>
  </w:style>
  <w:style w:type="paragraph" w:customStyle="1" w:styleId="66CB3A2C232D4FEBAFC2E70B053B2760">
    <w:name w:val="66CB3A2C232D4FEBAFC2E70B053B2760"/>
  </w:style>
  <w:style w:type="paragraph" w:customStyle="1" w:styleId="4A929EA045B74DDAA97BBE85545FF139">
    <w:name w:val="4A929EA045B74DDAA97BBE85545FF139"/>
  </w:style>
  <w:style w:type="paragraph" w:customStyle="1" w:styleId="690CFFFE270643139A8D677EDCAE41AC">
    <w:name w:val="690CFFFE270643139A8D677EDCAE41AC"/>
  </w:style>
  <w:style w:type="paragraph" w:customStyle="1" w:styleId="9FDFAE6AF4D24D5B95C03C18DBFAFFDA">
    <w:name w:val="9FDFAE6AF4D24D5B95C03C18DBFAFFDA"/>
    <w:rsid w:val="00AF2A9E"/>
  </w:style>
  <w:style w:type="paragraph" w:customStyle="1" w:styleId="3D63752FBBAD49F4851DC1A56EE96CE7">
    <w:name w:val="3D63752FBBAD49F4851DC1A56EE96CE7"/>
    <w:rsid w:val="00AF2A9E"/>
  </w:style>
  <w:style w:type="character" w:customStyle="1" w:styleId="Formatvorlage40">
    <w:name w:val="Formatvorlage40"/>
    <w:basedOn w:val="Absatz-Standardschriftart"/>
    <w:uiPriority w:val="1"/>
    <w:qFormat/>
    <w:rsid w:val="00AF2A9E"/>
    <w:rPr>
      <w:rFonts w:ascii="Verdana" w:hAnsi="Verdana"/>
      <w:color w:val="000000" w:themeColor="text1"/>
      <w:sz w:val="24"/>
    </w:rPr>
  </w:style>
  <w:style w:type="paragraph" w:customStyle="1" w:styleId="FFBAC24C5F0640D3984CEDE14EAF37BF">
    <w:name w:val="FFBAC24C5F0640D3984CEDE14EAF37BF"/>
    <w:rsid w:val="00AF2A9E"/>
  </w:style>
  <w:style w:type="paragraph" w:customStyle="1" w:styleId="2631FE1C48A14CE0B8118ED1F529979E">
    <w:name w:val="2631FE1C48A14CE0B8118ED1F529979E"/>
    <w:rsid w:val="005B7098"/>
  </w:style>
  <w:style w:type="paragraph" w:customStyle="1" w:styleId="792B3BC8C8C143B8829E20E2463316CD">
    <w:name w:val="792B3BC8C8C143B8829E20E2463316CD"/>
    <w:rsid w:val="005B7098"/>
  </w:style>
  <w:style w:type="paragraph" w:customStyle="1" w:styleId="039677F44A044941A90D2EB9240CDA9C">
    <w:name w:val="039677F44A044941A90D2EB9240CDA9C"/>
    <w:rsid w:val="003D3A87"/>
  </w:style>
  <w:style w:type="paragraph" w:customStyle="1" w:styleId="4E106011A3BB430BA21792EA68A4C5BF">
    <w:name w:val="4E106011A3BB430BA21792EA68A4C5BF"/>
    <w:rsid w:val="003D3A87"/>
  </w:style>
  <w:style w:type="paragraph" w:customStyle="1" w:styleId="E034669EB22241DBAAAEE11C7D3AB72F">
    <w:name w:val="E034669EB22241DBAAAEE11C7D3AB72F"/>
    <w:rsid w:val="000D2FAF"/>
  </w:style>
  <w:style w:type="paragraph" w:customStyle="1" w:styleId="A202ABFAC6E142CF9A21730D622765C4">
    <w:name w:val="A202ABFAC6E142CF9A21730D622765C4"/>
    <w:rsid w:val="000D2FAF"/>
  </w:style>
  <w:style w:type="paragraph" w:customStyle="1" w:styleId="F75CF27FA94F4BD99BA3BFA16A340D7F">
    <w:name w:val="F75CF27FA94F4BD99BA3BFA16A340D7F"/>
    <w:rsid w:val="000D2F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57036-FEDA-4462-B8B7-909C1E488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1004</Words>
  <Characters>6326</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Hanns Püllen</dc:creator>
  <cp:keywords/>
  <dc:description/>
  <cp:lastModifiedBy>Hanns Püllen</cp:lastModifiedBy>
  <cp:revision>6</cp:revision>
  <cp:lastPrinted>2021-03-03T10:43:00Z</cp:lastPrinted>
  <dcterms:created xsi:type="dcterms:W3CDTF">2021-02-25T16:21:00Z</dcterms:created>
  <dcterms:modified xsi:type="dcterms:W3CDTF">2021-03-03T10:43:00Z</dcterms:modified>
</cp:coreProperties>
</file>