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18"/>
        <w:gridCol w:w="7998"/>
      </w:tblGrid>
      <w:tr w:rsidR="00A52FA5" w:rsidRPr="002B170F" w14:paraId="62B2814A" w14:textId="77777777" w:rsidTr="00EA4070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B2A7" w14:textId="2E670E45" w:rsidR="00A52FA5" w:rsidRPr="002B170F" w:rsidRDefault="00A52FA5" w:rsidP="00EA4070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Welthaus-Bielefeld</w:t>
            </w:r>
            <w:r>
              <w:rPr>
                <w:rFonts w:cs="Calibri"/>
                <w:b/>
                <w:color w:val="000000"/>
              </w:rPr>
              <w:br/>
              <w:t>Kurs Entwicklungsfragen - Quiz-</w:t>
            </w:r>
            <w:r w:rsidR="009727BF">
              <w:rPr>
                <w:rFonts w:cs="Calibri"/>
                <w:b/>
                <w:color w:val="000000"/>
              </w:rPr>
              <w:t>6</w:t>
            </w:r>
            <w:r>
              <w:rPr>
                <w:rFonts w:cs="Calibri"/>
                <w:b/>
                <w:color w:val="000000"/>
              </w:rPr>
              <w:t>-E</w:t>
            </w:r>
            <w:r w:rsidR="009727BF">
              <w:rPr>
                <w:rFonts w:cs="Calibri"/>
                <w:b/>
                <w:color w:val="000000"/>
              </w:rPr>
              <w:t>ntwicklungserfolge</w:t>
            </w:r>
          </w:p>
        </w:tc>
      </w:tr>
      <w:tr w:rsidR="00A52FA5" w:rsidRPr="007D5CD6" w14:paraId="096E6665" w14:textId="77777777" w:rsidTr="00EA4070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DECD" w14:textId="1873ED47" w:rsidR="00A52FA5" w:rsidRPr="007D5CD6" w:rsidRDefault="00A52FA5" w:rsidP="00EA4070">
            <w:pPr>
              <w:jc w:val="center"/>
              <w:rPr>
                <w:rFonts w:cs="Calibri"/>
                <w:b/>
                <w:color w:val="000000"/>
                <w:sz w:val="40"/>
                <w:szCs w:val="40"/>
              </w:rPr>
            </w:pPr>
            <w:r>
              <w:rPr>
                <w:rFonts w:cs="Calibri"/>
                <w:b/>
                <w:color w:val="C00000"/>
                <w:sz w:val="40"/>
                <w:szCs w:val="40"/>
              </w:rPr>
              <w:t>E</w:t>
            </w:r>
            <w:r w:rsidR="009727BF">
              <w:rPr>
                <w:rFonts w:cs="Calibri"/>
                <w:b/>
                <w:color w:val="C00000"/>
                <w:sz w:val="40"/>
                <w:szCs w:val="40"/>
              </w:rPr>
              <w:t>ntwicklungserfolge</w:t>
            </w:r>
          </w:p>
        </w:tc>
      </w:tr>
      <w:tr w:rsidR="00A52FA5" w:rsidRPr="00161D03" w14:paraId="1BCFF630" w14:textId="77777777" w:rsidTr="00EA4070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F759" w14:textId="77777777" w:rsidR="00A52FA5" w:rsidRPr="00161D03" w:rsidRDefault="00A52FA5" w:rsidP="00EA4070">
            <w:pPr>
              <w:jc w:val="center"/>
              <w:rPr>
                <w:rFonts w:cs="Calibri"/>
                <w:b/>
                <w:color w:val="C00000"/>
                <w:sz w:val="28"/>
                <w:szCs w:val="28"/>
              </w:rPr>
            </w:pPr>
            <w:r w:rsidRPr="00D7288B">
              <w:rPr>
                <w:rFonts w:cs="Calibri"/>
                <w:b/>
                <w:color w:val="000000" w:themeColor="text1"/>
                <w:sz w:val="28"/>
                <w:szCs w:val="28"/>
              </w:rPr>
              <w:t>Ein Online-Quiz für Smartphones</w:t>
            </w:r>
          </w:p>
        </w:tc>
      </w:tr>
      <w:tr w:rsidR="00A52FA5" w:rsidRPr="00161D03" w14:paraId="50FC3C17" w14:textId="77777777" w:rsidTr="00EA4070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55CC" w14:textId="77777777" w:rsidR="00A52FA5" w:rsidRPr="00161D03" w:rsidRDefault="00A52FA5" w:rsidP="00EA4070">
            <w:r w:rsidRPr="00161D03">
              <w:rPr>
                <w:rFonts w:cs="Calibri"/>
                <w:b/>
                <w:color w:val="C00000"/>
                <w:sz w:val="28"/>
                <w:szCs w:val="28"/>
              </w:rPr>
              <w:t>Didaktische Hinweise</w:t>
            </w:r>
          </w:p>
        </w:tc>
      </w:tr>
      <w:tr w:rsidR="00A52FA5" w:rsidRPr="0043131D" w14:paraId="716F16B9" w14:textId="77777777" w:rsidTr="00EA407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A150B" w14:textId="77777777" w:rsidR="00A52FA5" w:rsidRPr="0043131D" w:rsidRDefault="00A52FA5" w:rsidP="00EA4070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Zielgruppe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4D44" w14:textId="72C9236D" w:rsidR="00A52FA5" w:rsidRPr="0043131D" w:rsidRDefault="00A52FA5" w:rsidP="00EA4070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 xml:space="preserve">Kurzweiliges Quiz für Schülerinnen und Schüler ab Klasse </w:t>
            </w:r>
            <w:r w:rsidR="009727BF">
              <w:rPr>
                <w:rFonts w:cs="Calibri"/>
                <w:szCs w:val="24"/>
              </w:rPr>
              <w:t>11</w:t>
            </w:r>
            <w:r>
              <w:rPr>
                <w:rFonts w:cs="Calibri"/>
                <w:szCs w:val="24"/>
              </w:rPr>
              <w:t xml:space="preserve">, </w:t>
            </w:r>
            <w:r w:rsidR="009727BF">
              <w:rPr>
                <w:rFonts w:cs="Calibri"/>
                <w:szCs w:val="24"/>
              </w:rPr>
              <w:t>Aktionsgruppen</w:t>
            </w:r>
            <w:r>
              <w:rPr>
                <w:rFonts w:cs="Calibri"/>
                <w:szCs w:val="24"/>
              </w:rPr>
              <w:t>, Gruppen der Erwachsenenbildung.</w:t>
            </w:r>
            <w:r w:rsidRPr="0043131D">
              <w:rPr>
                <w:rFonts w:cs="Calibri"/>
                <w:szCs w:val="24"/>
              </w:rPr>
              <w:t xml:space="preserve"> </w:t>
            </w:r>
            <w:r w:rsidR="009727BF">
              <w:rPr>
                <w:rFonts w:cs="Calibri"/>
                <w:szCs w:val="24"/>
              </w:rPr>
              <w:br/>
              <w:t>Gewisse Grundkenntnisse über die Dimensionen der weltweiten Entwicklung sind wünschenswert, aber nicht Bedingung.</w:t>
            </w:r>
          </w:p>
        </w:tc>
      </w:tr>
      <w:tr w:rsidR="00A52FA5" w:rsidRPr="0043131D" w14:paraId="724762FB" w14:textId="77777777" w:rsidTr="00EA407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4DC79C23" w14:textId="77777777" w:rsidR="00A52FA5" w:rsidRPr="0043131D" w:rsidRDefault="00A52FA5" w:rsidP="00EA4070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Technische </w:t>
            </w:r>
            <w:r>
              <w:rPr>
                <w:rFonts w:cs="Calibri"/>
                <w:szCs w:val="24"/>
              </w:rPr>
              <w:br/>
              <w:t>Voraussetzungen: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DBDB7F6" w14:textId="77777777" w:rsidR="00A52FA5" w:rsidRPr="0043131D" w:rsidRDefault="00A52FA5" w:rsidP="00EA4070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Für das Online-Quiz brauchen alle Mitspielenden ein Smartphone. Außerdem muss es einen </w:t>
            </w:r>
            <w:proofErr w:type="spellStart"/>
            <w:r>
              <w:rPr>
                <w:rFonts w:cs="Calibri"/>
                <w:szCs w:val="24"/>
              </w:rPr>
              <w:t>WLan</w:t>
            </w:r>
            <w:proofErr w:type="spellEnd"/>
            <w:r>
              <w:rPr>
                <w:rFonts w:cs="Calibri"/>
                <w:szCs w:val="24"/>
              </w:rPr>
              <w:t>-Zugang zum Internet im Raum geben. Eventuell können auch zwei SpielerInnen mit einem Smartphone am Online-Quiz teilnehmen.</w:t>
            </w:r>
            <w:r>
              <w:rPr>
                <w:rFonts w:cs="Calibri"/>
                <w:szCs w:val="24"/>
              </w:rPr>
              <w:br/>
              <w:t xml:space="preserve">Raumausstattung: Besser ist es, wenn es gleichzeitig eine Leinwand mit </w:t>
            </w:r>
            <w:proofErr w:type="spellStart"/>
            <w:r>
              <w:rPr>
                <w:rFonts w:cs="Calibri"/>
                <w:szCs w:val="24"/>
              </w:rPr>
              <w:t>Beamer</w:t>
            </w:r>
            <w:proofErr w:type="spellEnd"/>
            <w:r>
              <w:rPr>
                <w:rFonts w:cs="Calibri"/>
                <w:szCs w:val="24"/>
              </w:rPr>
              <w:t xml:space="preserve"> und Laptop gibt, mit deren Hilfe die Fragen und die Antworten eingeblendet werden.</w:t>
            </w:r>
          </w:p>
        </w:tc>
      </w:tr>
      <w:tr w:rsidR="00A52FA5" w:rsidRPr="0043131D" w14:paraId="4E19464A" w14:textId="77777777" w:rsidTr="00EA407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38E3" w14:textId="77777777" w:rsidR="00A52FA5" w:rsidRPr="0043131D" w:rsidRDefault="00A52FA5" w:rsidP="00EA4070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Anzahl: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2021" w14:textId="77777777" w:rsidR="00A52FA5" w:rsidRPr="0043131D" w:rsidRDefault="00A52FA5" w:rsidP="00EA4070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Es kann eine beliebige Anzahl von Schülerinnen und Schüler (SpielerInnen) teilnehmen.</w:t>
            </w:r>
          </w:p>
        </w:tc>
      </w:tr>
      <w:tr w:rsidR="00A52FA5" w:rsidRPr="0043131D" w14:paraId="144D0128" w14:textId="77777777" w:rsidTr="00EA407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AA567B" w14:textId="77777777" w:rsidR="00A52FA5" w:rsidRPr="0043131D" w:rsidRDefault="00A52FA5" w:rsidP="00EA4070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Inhalte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C47F1B" w14:textId="766520B5" w:rsidR="00A52FA5" w:rsidRPr="0043131D" w:rsidRDefault="00A52FA5" w:rsidP="00EA4070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 xml:space="preserve">10 Fragen </w:t>
            </w:r>
            <w:r>
              <w:rPr>
                <w:rFonts w:cs="Calibri"/>
                <w:szCs w:val="24"/>
              </w:rPr>
              <w:t>rund um das Thema „E</w:t>
            </w:r>
            <w:r w:rsidR="009727BF">
              <w:rPr>
                <w:rFonts w:cs="Calibri"/>
                <w:szCs w:val="24"/>
              </w:rPr>
              <w:t>ntwicklung</w:t>
            </w:r>
            <w:r>
              <w:rPr>
                <w:rFonts w:cs="Calibri"/>
                <w:szCs w:val="24"/>
              </w:rPr>
              <w:t xml:space="preserve">“. </w:t>
            </w:r>
          </w:p>
        </w:tc>
      </w:tr>
      <w:tr w:rsidR="00A52FA5" w:rsidRPr="0043131D" w14:paraId="0972C292" w14:textId="77777777" w:rsidTr="00EA407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26E8" w14:textId="77777777" w:rsidR="00A52FA5" w:rsidRPr="0043131D" w:rsidRDefault="00A52FA5" w:rsidP="00EA4070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Anforderungs-</w:t>
            </w:r>
            <w:r w:rsidRPr="0043131D">
              <w:rPr>
                <w:rFonts w:cs="Calibri"/>
                <w:szCs w:val="24"/>
              </w:rPr>
              <w:br/>
            </w:r>
            <w:proofErr w:type="spellStart"/>
            <w:r w:rsidRPr="0043131D">
              <w:rPr>
                <w:rFonts w:cs="Calibri"/>
                <w:szCs w:val="24"/>
              </w:rPr>
              <w:t>niveau</w:t>
            </w:r>
            <w:proofErr w:type="spellEnd"/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8825" w14:textId="00A8E7EB" w:rsidR="00A52FA5" w:rsidRPr="0043131D" w:rsidRDefault="009E5BF1" w:rsidP="00EA4070">
            <w:pPr>
              <w:rPr>
                <w:szCs w:val="24"/>
              </w:rPr>
            </w:pPr>
            <w:r>
              <w:rPr>
                <w:rFonts w:cs="Calibri"/>
                <w:szCs w:val="24"/>
              </w:rPr>
              <w:t>Die Entwicklungserfolge sind in der deutschen Bevölkerung weithin unbekannt. Insofern geht es vor allem um „Aha-Effekte“, Fakten zur Kenntnis zu nehmen, welche die meisten Menschen nicht kennen.</w:t>
            </w:r>
          </w:p>
        </w:tc>
      </w:tr>
      <w:tr w:rsidR="00A52FA5" w:rsidRPr="0043131D" w14:paraId="7082B102" w14:textId="77777777" w:rsidTr="00EA407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129F0753" w14:textId="77777777" w:rsidR="00A52FA5" w:rsidRPr="0043131D" w:rsidRDefault="00A52FA5" w:rsidP="00EA4070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Beteiligung von Kleingruppen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9E8BC09" w14:textId="77777777" w:rsidR="00A52FA5" w:rsidRPr="0043131D" w:rsidRDefault="00A52FA5" w:rsidP="00EA4070">
            <w:pPr>
              <w:rPr>
                <w:szCs w:val="24"/>
              </w:rPr>
            </w:pPr>
            <w:r w:rsidRPr="0043131D">
              <w:rPr>
                <w:rFonts w:cs="Calibri"/>
                <w:szCs w:val="24"/>
              </w:rPr>
              <w:t xml:space="preserve">Gegebenenfalls können die SpielerInnen auch paarweise am </w:t>
            </w:r>
            <w:r>
              <w:rPr>
                <w:rFonts w:cs="Calibri"/>
                <w:szCs w:val="24"/>
              </w:rPr>
              <w:t>Online-</w:t>
            </w:r>
            <w:r w:rsidRPr="0043131D">
              <w:rPr>
                <w:rFonts w:cs="Calibri"/>
                <w:szCs w:val="24"/>
              </w:rPr>
              <w:t>Quiz teilnehmen.</w:t>
            </w:r>
          </w:p>
        </w:tc>
      </w:tr>
      <w:tr w:rsidR="00A52FA5" w:rsidRPr="0043131D" w14:paraId="12ED87F4" w14:textId="77777777" w:rsidTr="00EA407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90C9" w14:textId="77777777" w:rsidR="00A52FA5" w:rsidRPr="0043131D" w:rsidRDefault="00A52FA5" w:rsidP="00EA4070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Erläuterungen der Antworten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60FC" w14:textId="2A1F2282" w:rsidR="00A52FA5" w:rsidRPr="0043131D" w:rsidRDefault="00A52FA5" w:rsidP="00EA4070">
            <w:pPr>
              <w:rPr>
                <w:szCs w:val="24"/>
              </w:rPr>
            </w:pPr>
            <w:r w:rsidRPr="0043131D">
              <w:rPr>
                <w:rFonts w:cs="Calibri"/>
                <w:szCs w:val="24"/>
              </w:rPr>
              <w:t>Es ist notwendig, nach der Durchführung des Quiz die Antworten später zu erläutern</w:t>
            </w:r>
            <w:r w:rsidR="009E5BF1">
              <w:rPr>
                <w:rFonts w:cs="Calibri"/>
                <w:szCs w:val="24"/>
              </w:rPr>
              <w:t>.</w:t>
            </w:r>
            <w:r w:rsidRPr="0043131D">
              <w:rPr>
                <w:rFonts w:cs="Calibri"/>
                <w:szCs w:val="24"/>
              </w:rPr>
              <w:t xml:space="preserve"> </w:t>
            </w:r>
          </w:p>
        </w:tc>
      </w:tr>
      <w:tr w:rsidR="00A52FA5" w:rsidRPr="0043131D" w14:paraId="0C673321" w14:textId="77777777" w:rsidTr="00EA407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3D855E67" w14:textId="77777777" w:rsidR="00A52FA5" w:rsidRPr="0043131D" w:rsidRDefault="00A52FA5" w:rsidP="00EA4070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Nacharbeit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0836930" w14:textId="77777777" w:rsidR="00A52FA5" w:rsidRPr="0043131D" w:rsidRDefault="00A52FA5" w:rsidP="00EA4070">
            <w:pPr>
              <w:rPr>
                <w:szCs w:val="24"/>
              </w:rPr>
            </w:pPr>
            <w:r w:rsidRPr="0043131D">
              <w:rPr>
                <w:rFonts w:cs="Calibri"/>
                <w:szCs w:val="24"/>
              </w:rPr>
              <w:t>Aufgreifen und Vertiefen von „Aha-Effekten“, Denk- und Diskussionsanstößen</w:t>
            </w:r>
          </w:p>
        </w:tc>
      </w:tr>
      <w:tr w:rsidR="00A52FA5" w:rsidRPr="0043131D" w14:paraId="07EA9778" w14:textId="77777777" w:rsidTr="00EA4070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208C" w14:textId="77777777" w:rsidR="00A52FA5" w:rsidRPr="0043131D" w:rsidRDefault="00A52FA5" w:rsidP="00EA4070">
            <w:pPr>
              <w:rPr>
                <w:szCs w:val="24"/>
              </w:rPr>
            </w:pPr>
            <w:r w:rsidRPr="0043131D">
              <w:rPr>
                <w:rFonts w:cs="Calibri"/>
                <w:b/>
                <w:color w:val="C00000"/>
                <w:szCs w:val="24"/>
              </w:rPr>
              <w:t>Notwendige Vorbereitungen und Start</w:t>
            </w:r>
          </w:p>
        </w:tc>
      </w:tr>
      <w:tr w:rsidR="00A52FA5" w:rsidRPr="0043131D" w14:paraId="2A644541" w14:textId="77777777" w:rsidTr="00EA407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18CC4" w14:textId="77777777" w:rsidR="00A52FA5" w:rsidRPr="0043131D" w:rsidRDefault="00A52FA5" w:rsidP="00EA4070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Aufbauen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218F" w14:textId="77777777" w:rsidR="00A52FA5" w:rsidRDefault="00A52FA5" w:rsidP="00EA4070">
            <w:pPr>
              <w:rPr>
                <w:rFonts w:cs="Calibri"/>
                <w:szCs w:val="24"/>
              </w:rPr>
            </w:pPr>
            <w:proofErr w:type="spellStart"/>
            <w:r w:rsidRPr="0043131D">
              <w:rPr>
                <w:rFonts w:cs="Calibri"/>
                <w:szCs w:val="24"/>
              </w:rPr>
              <w:t>Beamer</w:t>
            </w:r>
            <w:proofErr w:type="spellEnd"/>
            <w:r w:rsidRPr="0043131D">
              <w:rPr>
                <w:rFonts w:cs="Calibri"/>
                <w:szCs w:val="24"/>
              </w:rPr>
              <w:t xml:space="preserve"> und Laptop aufbauen und anschließen.</w:t>
            </w:r>
          </w:p>
          <w:p w14:paraId="250E2313" w14:textId="77777777" w:rsidR="00A52FA5" w:rsidRPr="0043131D" w:rsidRDefault="00A52FA5" w:rsidP="00EA4070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Das Quiz kann auch nur über die Handys der Schülerinnen und Schüler gespielt werden.</w:t>
            </w:r>
            <w:r>
              <w:rPr>
                <w:rFonts w:cs="Calibri"/>
                <w:szCs w:val="24"/>
              </w:rPr>
              <w:br/>
            </w:r>
            <w:proofErr w:type="spellStart"/>
            <w:r>
              <w:rPr>
                <w:rFonts w:cs="Calibri"/>
                <w:szCs w:val="24"/>
              </w:rPr>
              <w:t>WLan</w:t>
            </w:r>
            <w:proofErr w:type="spellEnd"/>
            <w:r>
              <w:rPr>
                <w:rFonts w:cs="Calibri"/>
                <w:szCs w:val="24"/>
              </w:rPr>
              <w:t xml:space="preserve">-Zugang herstellen. Den Teilnehmenden ggfs. den </w:t>
            </w:r>
            <w:proofErr w:type="spellStart"/>
            <w:r>
              <w:rPr>
                <w:rFonts w:cs="Calibri"/>
                <w:szCs w:val="24"/>
              </w:rPr>
              <w:t>WLan</w:t>
            </w:r>
            <w:proofErr w:type="spellEnd"/>
            <w:r>
              <w:rPr>
                <w:rFonts w:cs="Calibri"/>
                <w:szCs w:val="24"/>
              </w:rPr>
              <w:t>-Zugang mitteilen.</w:t>
            </w:r>
          </w:p>
        </w:tc>
      </w:tr>
      <w:tr w:rsidR="00A52FA5" w:rsidRPr="00216C05" w14:paraId="662D2990" w14:textId="77777777" w:rsidTr="00EA407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8EAD" w14:textId="77777777" w:rsidR="00A52FA5" w:rsidRPr="0043131D" w:rsidRDefault="00A52FA5" w:rsidP="00EA4070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Registrieren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684E" w14:textId="77777777" w:rsidR="00A52FA5" w:rsidRPr="00216C05" w:rsidRDefault="00A52FA5" w:rsidP="00EA4070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Das Quiz ist auf der Plattform „QuizAcademy“ (</w:t>
            </w:r>
            <w:hyperlink r:id="rId5" w:history="1">
              <w:r w:rsidRPr="003B65EB">
                <w:rPr>
                  <w:rStyle w:val="Hyperlink"/>
                  <w:rFonts w:cs="Calibri"/>
                  <w:szCs w:val="24"/>
                </w:rPr>
                <w:t>https://quizacademy.de/</w:t>
              </w:r>
            </w:hyperlink>
            <w:r>
              <w:rPr>
                <w:rFonts w:cs="Calibri"/>
                <w:szCs w:val="24"/>
              </w:rPr>
              <w:t xml:space="preserve">) zu finden. </w:t>
            </w:r>
            <w:r w:rsidRPr="0043131D">
              <w:rPr>
                <w:rFonts w:cs="Calibri"/>
                <w:szCs w:val="24"/>
              </w:rPr>
              <w:t>Die Lehrerin oder der Lehrer muss sich zunächst mit seinem PC/Laptop auf d</w:t>
            </w:r>
            <w:r>
              <w:rPr>
                <w:rFonts w:cs="Calibri"/>
                <w:szCs w:val="24"/>
              </w:rPr>
              <w:t>ieser</w:t>
            </w:r>
            <w:r w:rsidRPr="0043131D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W</w:t>
            </w:r>
            <w:r w:rsidRPr="0043131D">
              <w:rPr>
                <w:rFonts w:cs="Calibri"/>
                <w:szCs w:val="24"/>
              </w:rPr>
              <w:t xml:space="preserve">ebsite </w:t>
            </w:r>
            <w:r>
              <w:rPr>
                <w:rFonts w:cs="Calibri"/>
                <w:szCs w:val="24"/>
              </w:rPr>
              <w:t>registrieren (für Lehrer - „jetzt registrieren)</w:t>
            </w:r>
            <w:r w:rsidRPr="0043131D">
              <w:rPr>
                <w:rFonts w:cs="Calibri"/>
                <w:szCs w:val="24"/>
              </w:rPr>
              <w:t>. Die Anmeldung ist kostenlos.</w:t>
            </w:r>
            <w:r>
              <w:rPr>
                <w:rFonts w:cs="Calibri"/>
                <w:szCs w:val="24"/>
              </w:rPr>
              <w:t xml:space="preserve"> Erst nach der Registrierung funktioniert das Abrufen unseres </w:t>
            </w:r>
            <w:proofErr w:type="spellStart"/>
            <w:r>
              <w:rPr>
                <w:rFonts w:cs="Calibri"/>
                <w:szCs w:val="24"/>
              </w:rPr>
              <w:t>Quizzes</w:t>
            </w:r>
            <w:proofErr w:type="spellEnd"/>
            <w:r>
              <w:rPr>
                <w:rFonts w:cs="Calibri"/>
                <w:szCs w:val="24"/>
              </w:rPr>
              <w:t>.</w:t>
            </w:r>
          </w:p>
        </w:tc>
      </w:tr>
      <w:tr w:rsidR="00703CE4" w:rsidRPr="00216C05" w14:paraId="1EF48926" w14:textId="77777777" w:rsidTr="00EA407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0601D" w14:textId="4D51FF1B" w:rsidR="00703CE4" w:rsidRPr="0043131D" w:rsidRDefault="00703CE4" w:rsidP="00703CE4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t>Quiz abrufen</w:t>
            </w:r>
            <w:r w:rsidR="009E5BF1">
              <w:rPr>
                <w:rFonts w:cs="Calibri"/>
              </w:rPr>
              <w:t xml:space="preserve"> durch </w:t>
            </w:r>
            <w:proofErr w:type="spellStart"/>
            <w:r w:rsidR="009E5BF1">
              <w:rPr>
                <w:rFonts w:cs="Calibri"/>
              </w:rPr>
              <w:t>LoL</w:t>
            </w:r>
            <w:proofErr w:type="spellEnd"/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E93770" w14:textId="77777777" w:rsidR="00703CE4" w:rsidRDefault="00703CE4" w:rsidP="00703CE4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Bitte anmelden mit Ihrem registrierten Zugang zur QuizAcademy an.</w:t>
            </w:r>
          </w:p>
          <w:p w14:paraId="5C00949C" w14:textId="77777777" w:rsidR="00703CE4" w:rsidRDefault="00703CE4" w:rsidP="00703CE4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Gehen Sie auf Kurs-Markt (linke Spalte).</w:t>
            </w:r>
          </w:p>
          <w:p w14:paraId="1D52051B" w14:textId="77777777" w:rsidR="00703CE4" w:rsidRDefault="00703CE4" w:rsidP="00703CE4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Geben Sie im Suchfeld (unter: Kurse entdecken) den Kurs „Entwicklungsfragen“ ein.</w:t>
            </w:r>
          </w:p>
          <w:p w14:paraId="6E9AADE1" w14:textId="77777777" w:rsidR="00703CE4" w:rsidRDefault="00703CE4" w:rsidP="00703CE4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Klicken Sie rechts auf das Plus-Zeichen, um den Kurs in ihr Menü zu importieren – und dann auf „importieren“.</w:t>
            </w:r>
          </w:p>
          <w:p w14:paraId="3F0D7F1C" w14:textId="77777777" w:rsidR="00703CE4" w:rsidRDefault="00703CE4" w:rsidP="00703CE4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Gehen Sie dann wieder auf „Kurse“ (linke Spalte)</w:t>
            </w:r>
          </w:p>
          <w:p w14:paraId="03D21E15" w14:textId="6E44C4B5" w:rsidR="00703CE4" w:rsidRDefault="00703CE4" w:rsidP="00703CE4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Markieren Sie den Kurs „Entwicklungsfragen“ und dann das Quiz, das Sie spielen wollen (hier: „Welthaus Bielefeld 6 Entwicklungserfolge“).</w:t>
            </w:r>
          </w:p>
          <w:p w14:paraId="2ED8B4FE" w14:textId="77777777" w:rsidR="00703CE4" w:rsidRDefault="00703CE4" w:rsidP="00703CE4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Klicken Sie auf die drei Punkte rechts – und dann auf „Live-Quiz starten“. </w:t>
            </w:r>
          </w:p>
          <w:p w14:paraId="4AA431F0" w14:textId="77777777" w:rsidR="00703CE4" w:rsidRDefault="00703CE4" w:rsidP="00703CE4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Geben Sie bei den Einstellungen noch die </w:t>
            </w:r>
            <w:proofErr w:type="spellStart"/>
            <w:r>
              <w:rPr>
                <w:rFonts w:cs="Calibri"/>
                <w:szCs w:val="24"/>
              </w:rPr>
              <w:t>Ratezeit</w:t>
            </w:r>
            <w:proofErr w:type="spellEnd"/>
            <w:r>
              <w:rPr>
                <w:rFonts w:cs="Calibri"/>
                <w:szCs w:val="24"/>
              </w:rPr>
              <w:t xml:space="preserve"> (Sekunden) je Frage ein.</w:t>
            </w:r>
          </w:p>
          <w:p w14:paraId="73C31B20" w14:textId="181CB0D6" w:rsidR="00703CE4" w:rsidRPr="00216C05" w:rsidRDefault="00703CE4" w:rsidP="00703CE4">
            <w:pPr>
              <w:pStyle w:val="Listenabsatz"/>
              <w:numPr>
                <w:ilvl w:val="0"/>
                <w:numId w:val="1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Wenn Sie jetzt unten rechts auf „Live-Quiz starten“ klicken, ist das Quiz online und die Spielerinnen und Spieler können sich (erst dann) einloggen.</w:t>
            </w:r>
          </w:p>
        </w:tc>
      </w:tr>
      <w:tr w:rsidR="00703CE4" w:rsidRPr="00463E30" w14:paraId="7A925BC6" w14:textId="77777777" w:rsidTr="00EA407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E2749" w14:textId="0E3A9DEE" w:rsidR="00703CE4" w:rsidRPr="0043131D" w:rsidRDefault="00703CE4" w:rsidP="00703CE4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lastRenderedPageBreak/>
              <w:t>Anmelden der Teilnehmenden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E300" w14:textId="0227AEB8" w:rsidR="00703CE4" w:rsidRPr="00463E30" w:rsidRDefault="00703CE4" w:rsidP="00703CE4">
            <w:r>
              <w:rPr>
                <w:rFonts w:cs="Calibri"/>
                <w:b/>
              </w:rPr>
              <w:t>Alle Mitspielenden brauchen ein internetfähiges Smartphone oder Tablet</w:t>
            </w:r>
            <w:r>
              <w:rPr>
                <w:rFonts w:cs="Calibri"/>
              </w:rPr>
              <w:t xml:space="preserve">. Sie rufen die </w:t>
            </w:r>
            <w:r>
              <w:rPr>
                <w:rFonts w:cs="Calibri"/>
                <w:b/>
                <w:bCs/>
                <w:color w:val="000000"/>
              </w:rPr>
              <w:t xml:space="preserve">Website </w:t>
            </w:r>
            <w:r>
              <w:rPr>
                <w:rFonts w:cs="Calibri"/>
                <w:b/>
                <w:bCs/>
                <w:color w:val="2F5496"/>
              </w:rPr>
              <w:t xml:space="preserve">qa-b.de </w:t>
            </w:r>
            <w:r>
              <w:t xml:space="preserve">auf. Danach muss der Code für das Quiz eingegeben werden. Dieser wird Ihnen nach Anmeldung und nach Aufruf des </w:t>
            </w:r>
            <w:proofErr w:type="spellStart"/>
            <w:r>
              <w:t>Quizzes</w:t>
            </w:r>
            <w:proofErr w:type="spellEnd"/>
            <w:r>
              <w:t xml:space="preserve"> angezeigt und ist </w:t>
            </w:r>
            <w:proofErr w:type="gramStart"/>
            <w:r>
              <w:t>den SpielerInnen</w:t>
            </w:r>
            <w:proofErr w:type="gramEnd"/>
            <w:r>
              <w:t xml:space="preserve"> mitzuteilen. Alternativ kann auch der angezeigte QR-Code aktiviert werden. Abschließend geben die </w:t>
            </w:r>
            <w:proofErr w:type="spellStart"/>
            <w:r>
              <w:t>SuS</w:t>
            </w:r>
            <w:proofErr w:type="spellEnd"/>
            <w:r>
              <w:t xml:space="preserve"> noch einen Vornamen ein.</w:t>
            </w:r>
            <w:r>
              <w:br/>
              <w:t>Wenn sich alle Teilnehmenden eingeloggt haben, kann das Quiz starten.</w:t>
            </w:r>
            <w:r>
              <w:br/>
              <w:t xml:space="preserve">Wichtig ist: Es gibt 10 Fragen, die in einer bestimmten Zeit (z.B. in maximal 30 Sekunden) beantwortet werden müssen. </w:t>
            </w:r>
            <w:r>
              <w:br/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währen die richtige Antwort aus und </w:t>
            </w:r>
            <w:r>
              <w:rPr>
                <w:b/>
                <w:bCs/>
              </w:rPr>
              <w:t>klicken dann auf Antwort abgeben</w:t>
            </w:r>
            <w:r>
              <w:t>.</w:t>
            </w:r>
            <w:r>
              <w:rPr>
                <w:rFonts w:cs="Calibri"/>
              </w:rPr>
              <w:t xml:space="preserve"> Ohne diesen letzten Klick wird die Antwort nicht registriert und nicht gewertet!</w:t>
            </w:r>
          </w:p>
        </w:tc>
      </w:tr>
      <w:tr w:rsidR="00703CE4" w:rsidRPr="0043131D" w14:paraId="20EB8568" w14:textId="77777777" w:rsidTr="00EA407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D7C6E5" w14:textId="22054D71" w:rsidR="00703CE4" w:rsidRPr="0043131D" w:rsidRDefault="00703CE4" w:rsidP="00703CE4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t>Fragen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F624B7" w14:textId="438532E7" w:rsidR="00703CE4" w:rsidRPr="0043131D" w:rsidRDefault="00703CE4" w:rsidP="00703CE4">
            <w:pPr>
              <w:rPr>
                <w:szCs w:val="24"/>
              </w:rPr>
            </w:pPr>
            <w:r>
              <w:rPr>
                <w:rFonts w:cs="Calibri"/>
              </w:rPr>
              <w:t xml:space="preserve">Alle SpielerInnen erhalten 10 Fragen mit je vier Antwortmöglichkeiten. Nur eine davon ist die richtige Antwort. </w:t>
            </w:r>
            <w:r>
              <w:rPr>
                <w:rFonts w:cs="Calibri"/>
                <w:b/>
              </w:rPr>
              <w:t xml:space="preserve">Für jede Antwort gibt es (je nach Einstellung) eine maximale Zeit (z.B. 30 Sekunden). </w:t>
            </w:r>
            <w:r>
              <w:rPr>
                <w:rFonts w:cs="Calibri"/>
              </w:rPr>
              <w:t>Die richtige Antwort und nur dann die schnellste Beantwortungszeit bringen die Punkte.</w:t>
            </w:r>
          </w:p>
        </w:tc>
      </w:tr>
      <w:tr w:rsidR="00703CE4" w:rsidRPr="0043131D" w14:paraId="67E10792" w14:textId="77777777" w:rsidTr="00EA407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A341" w14:textId="3FAD8B23" w:rsidR="00703CE4" w:rsidRPr="0043131D" w:rsidRDefault="00703CE4" w:rsidP="00703CE4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t>Start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9822" w14:textId="748A8FBA" w:rsidR="00703CE4" w:rsidRPr="0043131D" w:rsidRDefault="00703CE4" w:rsidP="00703CE4">
            <w:pPr>
              <w:rPr>
                <w:szCs w:val="24"/>
              </w:rPr>
            </w:pPr>
            <w:r>
              <w:rPr>
                <w:rFonts w:cs="Calibri"/>
              </w:rPr>
              <w:t>Sobald alle Mitspielenden sich eingewählt haben, gibt die Lehrerin/der Lehrer das Spiel frei (Start).</w:t>
            </w:r>
          </w:p>
        </w:tc>
      </w:tr>
      <w:tr w:rsidR="00703CE4" w:rsidRPr="0043131D" w14:paraId="653398E1" w14:textId="77777777" w:rsidTr="00EA407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EC6739" w14:textId="08CDF86B" w:rsidR="00703CE4" w:rsidRPr="0043131D" w:rsidRDefault="00703CE4" w:rsidP="00703CE4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t>Sieg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40C0DD" w14:textId="3D198247" w:rsidR="00703CE4" w:rsidRPr="0043131D" w:rsidRDefault="00703CE4" w:rsidP="00703CE4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t>Gewonnen hat der Spieler oder die Gruppe mit den meisten Punkten. Die Sieger werden nach der Beantwortung der Fragen am Ende automatisch angezeigt. Der Sieger/die Siegergruppe sollte einen kleinen Preis erhalten.</w:t>
            </w:r>
          </w:p>
        </w:tc>
      </w:tr>
    </w:tbl>
    <w:p w14:paraId="2A3CAEFE" w14:textId="5AC2FC97" w:rsidR="00A52FA5" w:rsidRDefault="00A52F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5778"/>
      </w:tblGrid>
      <w:tr w:rsidR="004C1A04" w:rsidRPr="004A1312" w14:paraId="67EF5318" w14:textId="77777777" w:rsidTr="004C1A04">
        <w:tc>
          <w:tcPr>
            <w:tcW w:w="4262" w:type="dxa"/>
            <w:shd w:val="clear" w:color="auto" w:fill="auto"/>
          </w:tcPr>
          <w:p w14:paraId="22E6C90F" w14:textId="7551600F" w:rsidR="004C1A04" w:rsidRPr="004A1312" w:rsidRDefault="004C1A04" w:rsidP="007C68C0">
            <w:pPr>
              <w:rPr>
                <w:b/>
                <w:bCs/>
                <w:color w:val="C00000"/>
                <w:sz w:val="32"/>
                <w:szCs w:val="32"/>
              </w:rPr>
            </w:pPr>
            <w:r w:rsidRPr="004A1312">
              <w:rPr>
                <w:rFonts w:cs="Calibri"/>
                <w:noProof/>
              </w:rPr>
              <w:drawing>
                <wp:inline distT="0" distB="0" distL="0" distR="0" wp14:anchorId="3B540F96" wp14:editId="61437E4E">
                  <wp:extent cx="2659380" cy="960120"/>
                  <wp:effectExtent l="0" t="0" r="7620" b="0"/>
                  <wp:docPr id="1" name="Grafik 1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Ein Bild, das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  <w:shd w:val="clear" w:color="auto" w:fill="FFF2CC" w:themeFill="accent4" w:themeFillTint="33"/>
          </w:tcPr>
          <w:p w14:paraId="0ABBF694" w14:textId="77777777" w:rsidR="004C1A04" w:rsidRPr="00DD5163" w:rsidRDefault="004C1A04" w:rsidP="007C68C0">
            <w:pPr>
              <w:rPr>
                <w:color w:val="C00000"/>
                <w:sz w:val="20"/>
                <w:szCs w:val="20"/>
              </w:rPr>
            </w:pPr>
            <w:proofErr w:type="gramStart"/>
            <w:r w:rsidRPr="00DD5163">
              <w:rPr>
                <w:rFonts w:cs="Calibri"/>
                <w:sz w:val="20"/>
                <w:szCs w:val="20"/>
                <w:shd w:val="clear" w:color="auto" w:fill="FFF2CC"/>
              </w:rPr>
              <w:t>Unsere  Quizze</w:t>
            </w:r>
            <w:proofErr w:type="gramEnd"/>
            <w:r w:rsidRPr="00DD5163">
              <w:rPr>
                <w:rFonts w:cs="Calibri"/>
                <w:sz w:val="20"/>
                <w:szCs w:val="20"/>
                <w:shd w:val="clear" w:color="auto" w:fill="FFF2CC"/>
              </w:rPr>
              <w:t xml:space="preserve"> stehen unter Creative Commons-Lizenzen. Vervielfältigung, Veröffentlichung und sogar Bearbeitung sind bei uns ausdrücklich gestattet. Bei Veröffentlichung müssen die von den Urhebern vorgegebenen Lizenzen eingehalten und der Urheberhinweis genannt werden. Lizenzbedingungen: </w:t>
            </w:r>
            <w:hyperlink r:id="rId7" w:history="1">
              <w:r w:rsidRPr="00DD5163">
                <w:rPr>
                  <w:rStyle w:val="Hyperlink"/>
                  <w:rFonts w:cs="Calibri"/>
                  <w:sz w:val="20"/>
                  <w:szCs w:val="20"/>
                  <w:shd w:val="clear" w:color="auto" w:fill="FFF2CC"/>
                </w:rPr>
                <w:t>Creative Commons CC BA SA 4.0</w:t>
              </w:r>
            </w:hyperlink>
          </w:p>
        </w:tc>
      </w:tr>
      <w:tr w:rsidR="004C1A04" w:rsidRPr="004A1312" w14:paraId="1E839795" w14:textId="77777777" w:rsidTr="007C68C0">
        <w:tc>
          <w:tcPr>
            <w:tcW w:w="10194" w:type="dxa"/>
            <w:gridSpan w:val="2"/>
            <w:shd w:val="clear" w:color="auto" w:fill="auto"/>
          </w:tcPr>
          <w:p w14:paraId="6353BCEC" w14:textId="77777777" w:rsidR="004C1A04" w:rsidRPr="004A1312" w:rsidRDefault="004C1A04" w:rsidP="007C68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1312">
              <w:rPr>
                <w:b/>
                <w:bCs/>
                <w:color w:val="000000"/>
                <w:sz w:val="20"/>
                <w:szCs w:val="20"/>
              </w:rPr>
              <w:t xml:space="preserve">Urheberhinweis: Welthaus Bielefeld. Website: www.welthaus.de/bildung </w:t>
            </w:r>
          </w:p>
        </w:tc>
      </w:tr>
    </w:tbl>
    <w:p w14:paraId="0561183B" w14:textId="290B8E05" w:rsidR="00A52FA5" w:rsidRDefault="00A52FA5" w:rsidP="00A52FA5">
      <w:pPr>
        <w:rPr>
          <w:b/>
        </w:rPr>
      </w:pPr>
      <w:r>
        <w:br w:type="column"/>
      </w:r>
      <w:r>
        <w:rPr>
          <w:b/>
        </w:rPr>
        <w:lastRenderedPageBreak/>
        <w:t xml:space="preserve">Im Jahr 1990 </w:t>
      </w:r>
      <w:r w:rsidR="002B5CA4">
        <w:rPr>
          <w:b/>
        </w:rPr>
        <w:t xml:space="preserve">lebte ein gutes Drittel der Menschheit in extremer Armut. </w:t>
      </w:r>
      <w:r>
        <w:rPr>
          <w:b/>
        </w:rPr>
        <w:t>2017 waren es…</w:t>
      </w:r>
    </w:p>
    <w:p w14:paraId="78EB4E12" w14:textId="1EBD149F" w:rsidR="00A52FA5" w:rsidRDefault="00893BBD" w:rsidP="00A52FA5">
      <w:r>
        <w:rPr>
          <w:b/>
          <w:bCs/>
        </w:rPr>
        <w:t>A</w:t>
      </w:r>
      <w:r w:rsidR="00A52FA5" w:rsidRPr="00912505">
        <w:rPr>
          <w:b/>
          <w:bCs/>
        </w:rPr>
        <w:t xml:space="preserve">: </w:t>
      </w:r>
      <w:r w:rsidR="002B5CA4">
        <w:rPr>
          <w:b/>
          <w:bCs/>
        </w:rPr>
        <w:t xml:space="preserve">ein Zehntel </w:t>
      </w:r>
      <w:r w:rsidR="00A52FA5" w:rsidRPr="00912505">
        <w:rPr>
          <w:b/>
          <w:bCs/>
        </w:rPr>
        <w:t>der Weltbevölkerung</w:t>
      </w:r>
      <w:r w:rsidR="00A52FA5">
        <w:t>.</w:t>
      </w:r>
    </w:p>
    <w:p w14:paraId="761F030B" w14:textId="67CB6689" w:rsidR="00A52FA5" w:rsidRDefault="00893BBD" w:rsidP="00A52FA5">
      <w:r>
        <w:t>B</w:t>
      </w:r>
      <w:r w:rsidR="00A52FA5">
        <w:t xml:space="preserve">: </w:t>
      </w:r>
      <w:r w:rsidR="002B5CA4">
        <w:t>ein Viertel</w:t>
      </w:r>
      <w:r w:rsidR="00A52FA5">
        <w:t xml:space="preserve"> der Weltbevölkerung.</w:t>
      </w:r>
    </w:p>
    <w:p w14:paraId="1EC4BC9A" w14:textId="763AE4BA" w:rsidR="00A52FA5" w:rsidRDefault="00893BBD" w:rsidP="00A52FA5">
      <w:r>
        <w:t>C</w:t>
      </w:r>
      <w:r w:rsidR="00A52FA5">
        <w:t xml:space="preserve">: </w:t>
      </w:r>
      <w:r w:rsidR="002B5CA4">
        <w:t>ein Drittel</w:t>
      </w:r>
      <w:r w:rsidR="00A52FA5">
        <w:t xml:space="preserve"> der Weltbevölkerung.</w:t>
      </w:r>
    </w:p>
    <w:p w14:paraId="7C84204E" w14:textId="4FC552ED" w:rsidR="00A52FA5" w:rsidRDefault="00893BBD" w:rsidP="00A52FA5">
      <w:r>
        <w:t>D</w:t>
      </w:r>
      <w:r w:rsidR="00A52FA5">
        <w:t xml:space="preserve">: </w:t>
      </w:r>
      <w:r w:rsidR="002B5CA4">
        <w:t>die Hälfte</w:t>
      </w:r>
      <w:r w:rsidR="00A52FA5">
        <w:t xml:space="preserve"> der Weltbevölkerung.</w:t>
      </w:r>
    </w:p>
    <w:p w14:paraId="73D851A9" w14:textId="77777777" w:rsidR="00A52FA5" w:rsidRDefault="00A52FA5" w:rsidP="00A52FA5">
      <w:pPr>
        <w:rPr>
          <w:b/>
        </w:rPr>
      </w:pPr>
    </w:p>
    <w:p w14:paraId="4CC1AE04" w14:textId="70026CDC" w:rsidR="00A52FA5" w:rsidRPr="00B95AEE" w:rsidRDefault="00A52FA5" w:rsidP="00A5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Worldbank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Poverty</w:t>
      </w:r>
      <w:proofErr w:type="spellEnd"/>
      <w:r>
        <w:rPr>
          <w:sz w:val="20"/>
          <w:szCs w:val="20"/>
        </w:rPr>
        <w:t xml:space="preserve"> Home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(Nov. 202</w:t>
      </w:r>
      <w:r w:rsidR="00B14D5C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14:paraId="3D3D9F67" w14:textId="77777777" w:rsidR="00A52FA5" w:rsidRDefault="00A52FA5" w:rsidP="00A52FA5">
      <w:pPr>
        <w:rPr>
          <w:b/>
        </w:rPr>
      </w:pPr>
    </w:p>
    <w:p w14:paraId="001904FE" w14:textId="19A1DB46" w:rsidR="00A52FA5" w:rsidRDefault="00A52FA5" w:rsidP="00A52FA5">
      <w:pPr>
        <w:rPr>
          <w:b/>
        </w:rPr>
      </w:pPr>
      <w:r>
        <w:rPr>
          <w:b/>
        </w:rPr>
        <w:t xml:space="preserve">Dass die weltweite Armut seit 1990 zurückgegangen ist, </w:t>
      </w:r>
      <w:proofErr w:type="gramStart"/>
      <w:r>
        <w:rPr>
          <w:b/>
        </w:rPr>
        <w:t>das glauben</w:t>
      </w:r>
      <w:proofErr w:type="gramEnd"/>
      <w:r>
        <w:rPr>
          <w:b/>
        </w:rPr>
        <w:t>…</w:t>
      </w:r>
    </w:p>
    <w:p w14:paraId="5AE13E31" w14:textId="6C398603" w:rsidR="00A52FA5" w:rsidRPr="00BC6699" w:rsidRDefault="00893BBD" w:rsidP="00A52FA5">
      <w:pPr>
        <w:rPr>
          <w:b/>
          <w:bCs/>
        </w:rPr>
      </w:pPr>
      <w:r>
        <w:rPr>
          <w:b/>
          <w:bCs/>
        </w:rPr>
        <w:t>A</w:t>
      </w:r>
      <w:r w:rsidR="00A52FA5">
        <w:rPr>
          <w:b/>
          <w:bCs/>
        </w:rPr>
        <w:t>: 5</w:t>
      </w:r>
      <w:r w:rsidR="00A52FA5" w:rsidRPr="00BC6699">
        <w:rPr>
          <w:b/>
          <w:bCs/>
        </w:rPr>
        <w:t>% der Deutschen.</w:t>
      </w:r>
    </w:p>
    <w:p w14:paraId="0E1BC74E" w14:textId="21DA094E" w:rsidR="00A52FA5" w:rsidRDefault="00893BBD" w:rsidP="00A52FA5">
      <w:r>
        <w:t>B</w:t>
      </w:r>
      <w:r w:rsidR="00A52FA5">
        <w:t>: 25% der Deutschen.</w:t>
      </w:r>
    </w:p>
    <w:p w14:paraId="5AB9B2DB" w14:textId="157A96CF" w:rsidR="00A52FA5" w:rsidRDefault="00893BBD" w:rsidP="00A52FA5">
      <w:r>
        <w:t>C</w:t>
      </w:r>
      <w:r w:rsidR="00A52FA5">
        <w:t>: 45% der Deutschen.</w:t>
      </w:r>
    </w:p>
    <w:p w14:paraId="210F6C41" w14:textId="7653BB06" w:rsidR="00A52FA5" w:rsidRDefault="00893BBD" w:rsidP="00A52FA5">
      <w:r>
        <w:t>D</w:t>
      </w:r>
      <w:r w:rsidR="00A52FA5">
        <w:t>: 65% der Deutschen.</w:t>
      </w:r>
    </w:p>
    <w:p w14:paraId="67B8B448" w14:textId="77777777" w:rsidR="00A52FA5" w:rsidRDefault="00A52FA5" w:rsidP="00A52FA5"/>
    <w:p w14:paraId="33E9109D" w14:textId="77777777" w:rsidR="00A52FA5" w:rsidRPr="00B95AEE" w:rsidRDefault="00A52FA5" w:rsidP="00A5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Meinungsmonitor Entwicklungspolitik 2018</w:t>
      </w:r>
    </w:p>
    <w:p w14:paraId="0F2F2470" w14:textId="77777777" w:rsidR="00A52FA5" w:rsidRDefault="00A52FA5" w:rsidP="00A52FA5"/>
    <w:p w14:paraId="1E95A884" w14:textId="3A97A1FF" w:rsidR="00A52FA5" w:rsidRPr="008D367A" w:rsidRDefault="00A52FA5" w:rsidP="00A52FA5">
      <w:pPr>
        <w:rPr>
          <w:b/>
        </w:rPr>
      </w:pPr>
      <w:r>
        <w:rPr>
          <w:b/>
        </w:rPr>
        <w:t>1970 wurden die Menschen in den Entwicklungsländern 56 Jahre alt. Heute liegt deren Lebenserwartung</w:t>
      </w:r>
      <w:r w:rsidR="00AE6CDC">
        <w:rPr>
          <w:b/>
        </w:rPr>
        <w:t xml:space="preserve"> bei</w:t>
      </w:r>
      <w:r>
        <w:rPr>
          <w:b/>
        </w:rPr>
        <w:t>…</w:t>
      </w:r>
    </w:p>
    <w:p w14:paraId="6E6EA2E5" w14:textId="58E5CED6" w:rsidR="00A52FA5" w:rsidRDefault="00893BBD" w:rsidP="00A52FA5">
      <w:r>
        <w:t>A</w:t>
      </w:r>
      <w:r w:rsidR="00A52FA5">
        <w:t>:</w:t>
      </w:r>
      <w:r w:rsidR="00A52FA5">
        <w:tab/>
        <w:t>4</w:t>
      </w:r>
      <w:r w:rsidR="00B14D5C">
        <w:t>2</w:t>
      </w:r>
      <w:r w:rsidR="00A52FA5">
        <w:t xml:space="preserve"> Jahre.</w:t>
      </w:r>
    </w:p>
    <w:p w14:paraId="256C2E51" w14:textId="5A97CB4C" w:rsidR="00A52FA5" w:rsidRDefault="00893BBD" w:rsidP="00A52FA5">
      <w:r>
        <w:t>B</w:t>
      </w:r>
      <w:r w:rsidR="00A52FA5">
        <w:t>:</w:t>
      </w:r>
      <w:r w:rsidR="00A52FA5">
        <w:tab/>
        <w:t>5</w:t>
      </w:r>
      <w:r w:rsidR="00B14D5C">
        <w:t>2</w:t>
      </w:r>
      <w:r w:rsidR="00A52FA5">
        <w:t xml:space="preserve"> Jahre.</w:t>
      </w:r>
    </w:p>
    <w:p w14:paraId="4239AE78" w14:textId="3F509CC7" w:rsidR="00A52FA5" w:rsidRPr="00B14D5C" w:rsidRDefault="00893BBD" w:rsidP="00A52FA5">
      <w:pPr>
        <w:rPr>
          <w:bCs/>
        </w:rPr>
      </w:pPr>
      <w:r>
        <w:rPr>
          <w:bCs/>
        </w:rPr>
        <w:t>C</w:t>
      </w:r>
      <w:r w:rsidR="00A52FA5" w:rsidRPr="00B14D5C">
        <w:rPr>
          <w:bCs/>
        </w:rPr>
        <w:t>:</w:t>
      </w:r>
      <w:r w:rsidR="00A52FA5" w:rsidRPr="00B14D5C">
        <w:rPr>
          <w:bCs/>
        </w:rPr>
        <w:tab/>
        <w:t>6</w:t>
      </w:r>
      <w:r w:rsidR="00B14D5C" w:rsidRPr="00B14D5C">
        <w:rPr>
          <w:bCs/>
        </w:rPr>
        <w:t>2</w:t>
      </w:r>
      <w:r w:rsidR="00A52FA5" w:rsidRPr="00B14D5C">
        <w:rPr>
          <w:bCs/>
        </w:rPr>
        <w:t xml:space="preserve"> Jahre.</w:t>
      </w:r>
    </w:p>
    <w:p w14:paraId="39E711A7" w14:textId="5CEC587D" w:rsidR="00A52FA5" w:rsidRPr="00B14D5C" w:rsidRDefault="00893BBD" w:rsidP="00A52FA5">
      <w:pPr>
        <w:rPr>
          <w:b/>
          <w:bCs/>
        </w:rPr>
      </w:pPr>
      <w:r>
        <w:rPr>
          <w:b/>
          <w:bCs/>
        </w:rPr>
        <w:t>D</w:t>
      </w:r>
      <w:r w:rsidR="00A52FA5" w:rsidRPr="00B14D5C">
        <w:rPr>
          <w:b/>
          <w:bCs/>
        </w:rPr>
        <w:t>:</w:t>
      </w:r>
      <w:r w:rsidR="00B14D5C">
        <w:rPr>
          <w:b/>
          <w:bCs/>
        </w:rPr>
        <w:t xml:space="preserve"> </w:t>
      </w:r>
      <w:r w:rsidR="00A71146">
        <w:rPr>
          <w:b/>
          <w:bCs/>
        </w:rPr>
        <w:t xml:space="preserve">    </w:t>
      </w:r>
      <w:r w:rsidR="00A52FA5" w:rsidRPr="00B14D5C">
        <w:rPr>
          <w:b/>
          <w:bCs/>
        </w:rPr>
        <w:t>7</w:t>
      </w:r>
      <w:r w:rsidR="00B14D5C" w:rsidRPr="00B14D5C">
        <w:rPr>
          <w:b/>
          <w:bCs/>
        </w:rPr>
        <w:t>2</w:t>
      </w:r>
      <w:r w:rsidR="00A52FA5" w:rsidRPr="00B14D5C">
        <w:rPr>
          <w:b/>
          <w:bCs/>
        </w:rPr>
        <w:t xml:space="preserve"> Jahre.</w:t>
      </w:r>
    </w:p>
    <w:p w14:paraId="709D0842" w14:textId="77777777" w:rsidR="00A52FA5" w:rsidRDefault="00A52FA5" w:rsidP="00A52FA5">
      <w:r>
        <w:t xml:space="preserve"> </w:t>
      </w:r>
    </w:p>
    <w:p w14:paraId="5352CEF3" w14:textId="0E4A07E0" w:rsidR="00A52FA5" w:rsidRPr="00210509" w:rsidRDefault="00A52FA5" w:rsidP="00A5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"/>
          <w:tab w:val="left" w:pos="794"/>
        </w:tabs>
      </w:pPr>
      <w:proofErr w:type="spellStart"/>
      <w:r>
        <w:rPr>
          <w:color w:val="000000"/>
          <w:sz w:val="18"/>
          <w:szCs w:val="18"/>
        </w:rPr>
        <w:t>Worldbank</w:t>
      </w:r>
      <w:proofErr w:type="spellEnd"/>
      <w:r>
        <w:rPr>
          <w:color w:val="000000"/>
          <w:sz w:val="18"/>
          <w:szCs w:val="18"/>
        </w:rPr>
        <w:t xml:space="preserve"> Development </w:t>
      </w:r>
      <w:proofErr w:type="spellStart"/>
      <w:r>
        <w:rPr>
          <w:color w:val="000000"/>
          <w:sz w:val="18"/>
          <w:szCs w:val="18"/>
        </w:rPr>
        <w:t>Indicators</w:t>
      </w:r>
      <w:proofErr w:type="spellEnd"/>
      <w:r>
        <w:rPr>
          <w:color w:val="000000"/>
          <w:sz w:val="18"/>
          <w:szCs w:val="18"/>
        </w:rPr>
        <w:t xml:space="preserve"> (Zugriff: Nov. 202</w:t>
      </w:r>
      <w:r w:rsidR="00B14D5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).</w:t>
      </w:r>
    </w:p>
    <w:p w14:paraId="2ADA2D99" w14:textId="77777777" w:rsidR="00A52FA5" w:rsidRDefault="00A52FA5" w:rsidP="00A52FA5"/>
    <w:p w14:paraId="4127E519" w14:textId="77777777" w:rsidR="006B489E" w:rsidRPr="00F14AFF" w:rsidRDefault="006B489E" w:rsidP="006B489E">
      <w:pPr>
        <w:rPr>
          <w:b/>
          <w:bCs/>
        </w:rPr>
      </w:pPr>
      <w:r w:rsidRPr="00F14AFF">
        <w:rPr>
          <w:b/>
          <w:bCs/>
        </w:rPr>
        <w:t>1990 starben 9,3% der Kinder vor ihrem fünften Geburtstag. 201</w:t>
      </w:r>
      <w:r>
        <w:rPr>
          <w:b/>
          <w:bCs/>
        </w:rPr>
        <w:t>9</w:t>
      </w:r>
      <w:r w:rsidRPr="00F14AFF">
        <w:rPr>
          <w:b/>
          <w:bCs/>
        </w:rPr>
        <w:t xml:space="preserve"> waren es…</w:t>
      </w:r>
    </w:p>
    <w:p w14:paraId="328CB850" w14:textId="4FEEDF5D" w:rsidR="006B489E" w:rsidRPr="00F14AFF" w:rsidRDefault="00893BBD" w:rsidP="006B489E">
      <w:pPr>
        <w:rPr>
          <w:b/>
          <w:bCs/>
        </w:rPr>
      </w:pPr>
      <w:r>
        <w:rPr>
          <w:b/>
          <w:bCs/>
        </w:rPr>
        <w:t>A</w:t>
      </w:r>
      <w:r w:rsidR="006B489E" w:rsidRPr="00F14AFF">
        <w:rPr>
          <w:b/>
          <w:bCs/>
        </w:rPr>
        <w:t>: 3,</w:t>
      </w:r>
      <w:r w:rsidR="006B489E">
        <w:rPr>
          <w:b/>
          <w:bCs/>
        </w:rPr>
        <w:t>8</w:t>
      </w:r>
      <w:r w:rsidR="006B489E" w:rsidRPr="00F14AFF">
        <w:rPr>
          <w:b/>
          <w:bCs/>
        </w:rPr>
        <w:t>% der Kinder unter 5.</w:t>
      </w:r>
    </w:p>
    <w:p w14:paraId="5B87B2CC" w14:textId="323E6281" w:rsidR="006B489E" w:rsidRPr="00370D2E" w:rsidRDefault="00893BBD" w:rsidP="006B489E">
      <w:pPr>
        <w:rPr>
          <w:bCs/>
        </w:rPr>
      </w:pPr>
      <w:r>
        <w:rPr>
          <w:bCs/>
        </w:rPr>
        <w:t>B</w:t>
      </w:r>
      <w:r w:rsidR="006B489E" w:rsidRPr="00370D2E">
        <w:rPr>
          <w:bCs/>
        </w:rPr>
        <w:t xml:space="preserve">: </w:t>
      </w:r>
      <w:r w:rsidR="006B489E">
        <w:t>6,8% der Kinder unter 5.</w:t>
      </w:r>
    </w:p>
    <w:p w14:paraId="7FE31EDC" w14:textId="6DBBD492" w:rsidR="006B489E" w:rsidRDefault="00893BBD" w:rsidP="006B489E">
      <w:r>
        <w:t>C</w:t>
      </w:r>
      <w:r w:rsidR="006B489E">
        <w:t>: 9,8% der Kinder unter 5.</w:t>
      </w:r>
    </w:p>
    <w:p w14:paraId="4723ED8F" w14:textId="11B6BCC2" w:rsidR="006B489E" w:rsidRPr="00056E3B" w:rsidRDefault="00893BBD" w:rsidP="006B489E">
      <w:pPr>
        <w:rPr>
          <w:b/>
          <w:bCs/>
        </w:rPr>
      </w:pPr>
      <w:r>
        <w:t>D</w:t>
      </w:r>
      <w:r w:rsidR="006B489E" w:rsidRPr="00F14AFF">
        <w:t>:</w:t>
      </w:r>
      <w:r w:rsidR="006B489E" w:rsidRPr="00056E3B">
        <w:rPr>
          <w:b/>
          <w:bCs/>
        </w:rPr>
        <w:t xml:space="preserve"> </w:t>
      </w:r>
      <w:r w:rsidR="006B489E">
        <w:t>12,8% der Kinder unter 5.</w:t>
      </w:r>
    </w:p>
    <w:p w14:paraId="485D68BB" w14:textId="77777777" w:rsidR="006B489E" w:rsidRDefault="006B489E" w:rsidP="006B489E"/>
    <w:p w14:paraId="4287A959" w14:textId="77777777" w:rsidR="006B489E" w:rsidRPr="00B95AEE" w:rsidRDefault="006B489E" w:rsidP="006B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UNICEF 2021</w:t>
      </w:r>
    </w:p>
    <w:p w14:paraId="697885E2" w14:textId="77777777" w:rsidR="006B489E" w:rsidRDefault="006B489E" w:rsidP="006B489E"/>
    <w:p w14:paraId="2C7EE546" w14:textId="77777777" w:rsidR="006B489E" w:rsidRPr="001949CC" w:rsidRDefault="006B489E" w:rsidP="006B489E">
      <w:pPr>
        <w:rPr>
          <w:b/>
          <w:bCs/>
        </w:rPr>
      </w:pPr>
      <w:r w:rsidRPr="001949CC">
        <w:rPr>
          <w:b/>
          <w:bCs/>
        </w:rPr>
        <w:t>Weltweit gehen von den Kindern im Grundschulalter…</w:t>
      </w:r>
    </w:p>
    <w:p w14:paraId="1B2E7DB5" w14:textId="6F165A12" w:rsidR="006B489E" w:rsidRDefault="00893BBD" w:rsidP="006B489E">
      <w:r>
        <w:t>A</w:t>
      </w:r>
      <w:r w:rsidR="006B489E">
        <w:t>: 32% tatsächlich in die Grundschule.</w:t>
      </w:r>
    </w:p>
    <w:p w14:paraId="619942F9" w14:textId="592D13A7" w:rsidR="006B489E" w:rsidRDefault="00893BBD" w:rsidP="006B489E">
      <w:r>
        <w:t>B</w:t>
      </w:r>
      <w:r w:rsidR="006B489E">
        <w:t>: 52% tatsächlich in die Grundschule.</w:t>
      </w:r>
    </w:p>
    <w:p w14:paraId="4FAB2977" w14:textId="2317196E" w:rsidR="006B489E" w:rsidRDefault="00893BBD" w:rsidP="006B489E">
      <w:r>
        <w:t>C</w:t>
      </w:r>
      <w:r w:rsidR="006B489E">
        <w:t>: 72% tatsächlich in die Grundschule.</w:t>
      </w:r>
    </w:p>
    <w:p w14:paraId="7462A05B" w14:textId="43939BC9" w:rsidR="006B489E" w:rsidRPr="001949CC" w:rsidRDefault="00893BBD" w:rsidP="006B489E">
      <w:pPr>
        <w:rPr>
          <w:b/>
          <w:bCs/>
        </w:rPr>
      </w:pPr>
      <w:r>
        <w:rPr>
          <w:b/>
          <w:bCs/>
        </w:rPr>
        <w:t>D</w:t>
      </w:r>
      <w:r w:rsidR="006B489E" w:rsidRPr="001949CC">
        <w:rPr>
          <w:b/>
          <w:bCs/>
        </w:rPr>
        <w:t>: 92% tatsächlich in die Grundschule.</w:t>
      </w:r>
    </w:p>
    <w:p w14:paraId="06AEB301" w14:textId="77777777" w:rsidR="006B489E" w:rsidRDefault="006B489E" w:rsidP="006B489E"/>
    <w:p w14:paraId="7715EF39" w14:textId="6A27CE7D" w:rsidR="006B489E" w:rsidRPr="00B95AEE" w:rsidRDefault="006B489E" w:rsidP="006B4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UNESCO Factsheet 56</w:t>
      </w:r>
    </w:p>
    <w:p w14:paraId="1F8750F3" w14:textId="77777777" w:rsidR="006B489E" w:rsidRPr="00DB28ED" w:rsidRDefault="006B489E" w:rsidP="006B489E"/>
    <w:p w14:paraId="0F1420F3" w14:textId="5CA8ACA9" w:rsidR="00A52FA5" w:rsidRDefault="00A52FA5" w:rsidP="00A52FA5">
      <w:pPr>
        <w:rPr>
          <w:b/>
        </w:rPr>
      </w:pPr>
      <w:r>
        <w:rPr>
          <w:b/>
        </w:rPr>
        <w:t>Zugang zum Internet hat heute…</w:t>
      </w:r>
    </w:p>
    <w:p w14:paraId="1240C001" w14:textId="1EEF30BF" w:rsidR="00A52FA5" w:rsidRPr="00EF7E8F" w:rsidRDefault="00893BBD" w:rsidP="00A52FA5">
      <w:pPr>
        <w:rPr>
          <w:b/>
          <w:bCs/>
        </w:rPr>
      </w:pPr>
      <w:r>
        <w:rPr>
          <w:b/>
          <w:bCs/>
        </w:rPr>
        <w:t>A</w:t>
      </w:r>
      <w:r w:rsidR="00A52FA5" w:rsidRPr="00EF7E8F">
        <w:rPr>
          <w:b/>
          <w:bCs/>
        </w:rPr>
        <w:t>:</w:t>
      </w:r>
      <w:r w:rsidR="00A52FA5" w:rsidRPr="00EF7E8F">
        <w:rPr>
          <w:b/>
          <w:bCs/>
        </w:rPr>
        <w:tab/>
        <w:t>die Hä</w:t>
      </w:r>
      <w:r w:rsidR="00A52FA5">
        <w:rPr>
          <w:b/>
          <w:bCs/>
        </w:rPr>
        <w:t>l</w:t>
      </w:r>
      <w:r w:rsidR="00A52FA5" w:rsidRPr="00EF7E8F">
        <w:rPr>
          <w:b/>
          <w:bCs/>
        </w:rPr>
        <w:t>fte der Menschheit.</w:t>
      </w:r>
    </w:p>
    <w:p w14:paraId="5912A2E7" w14:textId="0FE3D406" w:rsidR="00A52FA5" w:rsidRDefault="00893BBD" w:rsidP="00A52FA5">
      <w:r>
        <w:t>B</w:t>
      </w:r>
      <w:r w:rsidR="00A52FA5">
        <w:t>:</w:t>
      </w:r>
      <w:r w:rsidR="00A52FA5">
        <w:tab/>
        <w:t>ein Drittel der Menschheit.</w:t>
      </w:r>
    </w:p>
    <w:p w14:paraId="3B006F21" w14:textId="0CD31CA5" w:rsidR="00A52FA5" w:rsidRPr="00EF7E8F" w:rsidRDefault="00893BBD" w:rsidP="00A52FA5">
      <w:pPr>
        <w:rPr>
          <w:bCs/>
        </w:rPr>
      </w:pPr>
      <w:r>
        <w:rPr>
          <w:bCs/>
        </w:rPr>
        <w:t>C</w:t>
      </w:r>
      <w:r w:rsidR="00A52FA5" w:rsidRPr="00EF7E8F">
        <w:rPr>
          <w:bCs/>
        </w:rPr>
        <w:t>:</w:t>
      </w:r>
      <w:r w:rsidR="00A52FA5" w:rsidRPr="00EF7E8F">
        <w:rPr>
          <w:bCs/>
        </w:rPr>
        <w:tab/>
        <w:t>ein Viertel der Menschheit.</w:t>
      </w:r>
    </w:p>
    <w:p w14:paraId="1AB41E75" w14:textId="069783FD" w:rsidR="00A52FA5" w:rsidRDefault="00893BBD" w:rsidP="00A52FA5">
      <w:r>
        <w:t>D</w:t>
      </w:r>
      <w:r w:rsidR="00A52FA5">
        <w:t>:</w:t>
      </w:r>
      <w:r w:rsidR="00A52FA5">
        <w:tab/>
        <w:t>ein Zehntel der Menschheit.</w:t>
      </w:r>
    </w:p>
    <w:p w14:paraId="0B011D56" w14:textId="77777777" w:rsidR="00A52FA5" w:rsidRDefault="00A52FA5" w:rsidP="00A52FA5">
      <w:pPr>
        <w:rPr>
          <w:b/>
        </w:rPr>
      </w:pPr>
    </w:p>
    <w:p w14:paraId="44CF33E0" w14:textId="2DD278E8" w:rsidR="00A52FA5" w:rsidRPr="00210509" w:rsidRDefault="00A52FA5" w:rsidP="00A5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"/>
          <w:tab w:val="left" w:pos="794"/>
        </w:tabs>
      </w:pPr>
      <w:r>
        <w:rPr>
          <w:color w:val="000000"/>
          <w:sz w:val="18"/>
          <w:szCs w:val="18"/>
        </w:rPr>
        <w:t>ITU 20</w:t>
      </w:r>
      <w:r w:rsidR="00B14D5C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>.</w:t>
      </w:r>
    </w:p>
    <w:p w14:paraId="3AD8E0BD" w14:textId="0ED2E3C0" w:rsidR="00A52FA5" w:rsidRDefault="00A52FA5" w:rsidP="00A52FA5">
      <w:pPr>
        <w:rPr>
          <w:b/>
        </w:rPr>
      </w:pPr>
      <w:r>
        <w:rPr>
          <w:b/>
        </w:rPr>
        <w:lastRenderedPageBreak/>
        <w:t xml:space="preserve">Die UN (FAO) zählen </w:t>
      </w:r>
      <w:r w:rsidR="00432C78">
        <w:rPr>
          <w:b/>
        </w:rPr>
        <w:t>810</w:t>
      </w:r>
      <w:r>
        <w:rPr>
          <w:b/>
        </w:rPr>
        <w:t xml:space="preserve"> Mi</w:t>
      </w:r>
      <w:r w:rsidR="00007145">
        <w:rPr>
          <w:b/>
        </w:rPr>
        <w:t>llionen</w:t>
      </w:r>
      <w:r>
        <w:rPr>
          <w:b/>
        </w:rPr>
        <w:t xml:space="preserve"> Menschen zu den Hungernden (20</w:t>
      </w:r>
      <w:r w:rsidR="00432C78">
        <w:rPr>
          <w:b/>
        </w:rPr>
        <w:t>21</w:t>
      </w:r>
      <w:r>
        <w:rPr>
          <w:b/>
        </w:rPr>
        <w:t>)</w:t>
      </w:r>
      <w:r w:rsidR="00AE6CDC">
        <w:rPr>
          <w:b/>
        </w:rPr>
        <w:t>,</w:t>
      </w:r>
      <w:r>
        <w:rPr>
          <w:b/>
        </w:rPr>
        <w:t xml:space="preserve"> aber…</w:t>
      </w:r>
    </w:p>
    <w:p w14:paraId="7050E705" w14:textId="4BD91739" w:rsidR="00007145" w:rsidRDefault="00893BBD" w:rsidP="00007145">
      <w:r>
        <w:t>A</w:t>
      </w:r>
      <w:r w:rsidR="00A52FA5">
        <w:t xml:space="preserve">: </w:t>
      </w:r>
      <w:r w:rsidR="00007145">
        <w:t>405 Mio. Menschen zu den Überernährten.</w:t>
      </w:r>
      <w:r w:rsidR="00007145">
        <w:br/>
      </w:r>
      <w:r>
        <w:t>B</w:t>
      </w:r>
      <w:r w:rsidR="00A52FA5">
        <w:t xml:space="preserve">: </w:t>
      </w:r>
      <w:r w:rsidR="00007145">
        <w:t>ebenfalls 810 Mio. Menschen zu den Überernährten.</w:t>
      </w:r>
    </w:p>
    <w:p w14:paraId="1D388AC4" w14:textId="58DFFD91" w:rsidR="00A52FA5" w:rsidRDefault="00893BBD" w:rsidP="00A52FA5">
      <w:r>
        <w:t>C</w:t>
      </w:r>
      <w:r w:rsidR="00A52FA5">
        <w:t>: 1.</w:t>
      </w:r>
      <w:r w:rsidR="00007145">
        <w:t xml:space="preserve">620 </w:t>
      </w:r>
      <w:r w:rsidR="00A52FA5">
        <w:t>Mo. Menschen zu den Überernährten.</w:t>
      </w:r>
    </w:p>
    <w:p w14:paraId="1D3043D1" w14:textId="44293AC5" w:rsidR="00A52FA5" w:rsidRPr="001949CC" w:rsidRDefault="00893BBD" w:rsidP="00A52FA5">
      <w:pPr>
        <w:rPr>
          <w:b/>
          <w:bCs/>
        </w:rPr>
      </w:pPr>
      <w:r>
        <w:rPr>
          <w:b/>
          <w:bCs/>
        </w:rPr>
        <w:t>D</w:t>
      </w:r>
      <w:r w:rsidR="00A52FA5" w:rsidRPr="001949CC">
        <w:rPr>
          <w:b/>
          <w:bCs/>
        </w:rPr>
        <w:t>: 2.378 Mio. Menschen zu den Übergewichtigen.</w:t>
      </w:r>
    </w:p>
    <w:p w14:paraId="5FA66EC2" w14:textId="77777777" w:rsidR="00A52FA5" w:rsidRDefault="00A52FA5" w:rsidP="00A52FA5"/>
    <w:p w14:paraId="0EF3ED69" w14:textId="77777777" w:rsidR="00A52FA5" w:rsidRPr="00B95AEE" w:rsidRDefault="00A52FA5" w:rsidP="00A5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FAO: The State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Food Security and Nutrition 2019.</w:t>
      </w:r>
    </w:p>
    <w:p w14:paraId="3EE77BF5" w14:textId="77777777" w:rsidR="00A52FA5" w:rsidRDefault="00A52FA5" w:rsidP="00A52FA5"/>
    <w:p w14:paraId="6F4575F7" w14:textId="4166A68C" w:rsidR="00A52FA5" w:rsidRDefault="00A52FA5" w:rsidP="00A52FA5">
      <w:pPr>
        <w:rPr>
          <w:b/>
        </w:rPr>
      </w:pPr>
      <w:r>
        <w:rPr>
          <w:b/>
        </w:rPr>
        <w:t xml:space="preserve">Was fehlt einem Drittel </w:t>
      </w:r>
      <w:r w:rsidR="00A07627">
        <w:rPr>
          <w:b/>
        </w:rPr>
        <w:t>d</w:t>
      </w:r>
      <w:r>
        <w:rPr>
          <w:b/>
        </w:rPr>
        <w:t>er Menschheit?</w:t>
      </w:r>
    </w:p>
    <w:p w14:paraId="56CB7F03" w14:textId="7F039C1B" w:rsidR="00A52FA5" w:rsidRDefault="00893BBD" w:rsidP="00A52FA5">
      <w:r>
        <w:t>A</w:t>
      </w:r>
      <w:r w:rsidR="00A52FA5">
        <w:t>: Zugang zu Grundschul-Bildung.</w:t>
      </w:r>
    </w:p>
    <w:p w14:paraId="57D480B6" w14:textId="1A7AF78D" w:rsidR="00A52FA5" w:rsidRPr="00370D2E" w:rsidRDefault="00893BBD" w:rsidP="00A52FA5">
      <w:pPr>
        <w:rPr>
          <w:bCs/>
        </w:rPr>
      </w:pPr>
      <w:r>
        <w:rPr>
          <w:bCs/>
        </w:rPr>
        <w:t>B</w:t>
      </w:r>
      <w:r w:rsidR="00A52FA5" w:rsidRPr="00370D2E">
        <w:rPr>
          <w:bCs/>
        </w:rPr>
        <w:t xml:space="preserve">: </w:t>
      </w:r>
      <w:r w:rsidR="00A52FA5">
        <w:rPr>
          <w:bCs/>
        </w:rPr>
        <w:t>Zugang zu Handy-Kommunikation.</w:t>
      </w:r>
    </w:p>
    <w:p w14:paraId="0E5AB22B" w14:textId="01A25EE1" w:rsidR="00A52FA5" w:rsidRDefault="00893BBD" w:rsidP="00A52FA5">
      <w:r>
        <w:t>C</w:t>
      </w:r>
      <w:r w:rsidR="00A52FA5">
        <w:t>: Zugang zu sauberem Wasser.</w:t>
      </w:r>
    </w:p>
    <w:p w14:paraId="4871CC40" w14:textId="7B41D1AD" w:rsidR="00A52FA5" w:rsidRPr="00056E3B" w:rsidRDefault="00893BBD" w:rsidP="00A52FA5">
      <w:pPr>
        <w:rPr>
          <w:b/>
          <w:bCs/>
        </w:rPr>
      </w:pPr>
      <w:r>
        <w:rPr>
          <w:b/>
          <w:bCs/>
        </w:rPr>
        <w:t>D</w:t>
      </w:r>
      <w:r w:rsidR="00A52FA5" w:rsidRPr="00056E3B">
        <w:rPr>
          <w:b/>
          <w:bCs/>
        </w:rPr>
        <w:t xml:space="preserve">: </w:t>
      </w:r>
      <w:r w:rsidR="00A52FA5">
        <w:rPr>
          <w:b/>
          <w:bCs/>
        </w:rPr>
        <w:t>Zugang zu Toiletten (Sanitärversorgung)</w:t>
      </w:r>
    </w:p>
    <w:p w14:paraId="50B588AB" w14:textId="77777777" w:rsidR="00A52FA5" w:rsidRDefault="00A52FA5" w:rsidP="00A52FA5"/>
    <w:p w14:paraId="5F48E4A8" w14:textId="724774BA" w:rsidR="00A52FA5" w:rsidRPr="00B95AEE" w:rsidRDefault="00432C78" w:rsidP="00A5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UN </w:t>
      </w:r>
      <w:proofErr w:type="spellStart"/>
      <w:r>
        <w:rPr>
          <w:sz w:val="20"/>
          <w:szCs w:val="20"/>
        </w:rPr>
        <w:t>Water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Statistics</w:t>
      </w:r>
      <w:proofErr w:type="spellEnd"/>
      <w:r>
        <w:rPr>
          <w:sz w:val="20"/>
          <w:szCs w:val="20"/>
        </w:rPr>
        <w:t xml:space="preserve"> (Sept. 2021)</w:t>
      </w:r>
      <w:r w:rsidR="00A52FA5">
        <w:rPr>
          <w:sz w:val="20"/>
          <w:szCs w:val="20"/>
        </w:rPr>
        <w:t>.</w:t>
      </w:r>
    </w:p>
    <w:p w14:paraId="0A78E763" w14:textId="77777777" w:rsidR="00A52FA5" w:rsidRDefault="00A52FA5" w:rsidP="00A52FA5"/>
    <w:p w14:paraId="111B81A1" w14:textId="37769966" w:rsidR="00A52FA5" w:rsidRDefault="006B489E" w:rsidP="00A52FA5">
      <w:pPr>
        <w:rPr>
          <w:b/>
        </w:rPr>
      </w:pPr>
      <w:r>
        <w:rPr>
          <w:b/>
        </w:rPr>
        <w:t>2010 wurden 18% des weltweiten Str</w:t>
      </w:r>
      <w:r w:rsidR="009E556F">
        <w:rPr>
          <w:b/>
        </w:rPr>
        <w:t>o</w:t>
      </w:r>
      <w:r>
        <w:rPr>
          <w:b/>
        </w:rPr>
        <w:t>mbedarfs durch Erneuerbare</w:t>
      </w:r>
      <w:r w:rsidR="009E556F">
        <w:rPr>
          <w:b/>
        </w:rPr>
        <w:t xml:space="preserve"> Energien</w:t>
      </w:r>
      <w:r>
        <w:rPr>
          <w:b/>
        </w:rPr>
        <w:t xml:space="preserve"> </w:t>
      </w:r>
      <w:r w:rsidR="009E556F">
        <w:rPr>
          <w:b/>
        </w:rPr>
        <w:t>bereitgestellt. 2020 waren es…</w:t>
      </w:r>
    </w:p>
    <w:p w14:paraId="6748B349" w14:textId="41B189B2" w:rsidR="00A52FA5" w:rsidRPr="00056E3B" w:rsidRDefault="00893BBD" w:rsidP="00A52FA5">
      <w:pPr>
        <w:rPr>
          <w:bCs/>
        </w:rPr>
      </w:pPr>
      <w:r>
        <w:rPr>
          <w:bCs/>
        </w:rPr>
        <w:t>A</w:t>
      </w:r>
      <w:r w:rsidR="00A52FA5" w:rsidRPr="00056E3B">
        <w:rPr>
          <w:bCs/>
        </w:rPr>
        <w:t xml:space="preserve">: </w:t>
      </w:r>
      <w:r w:rsidR="009E556F">
        <w:rPr>
          <w:bCs/>
        </w:rPr>
        <w:t>1</w:t>
      </w:r>
      <w:r w:rsidR="00007145">
        <w:rPr>
          <w:bCs/>
        </w:rPr>
        <w:t>9</w:t>
      </w:r>
      <w:r w:rsidR="009E556F">
        <w:rPr>
          <w:bCs/>
        </w:rPr>
        <w:t>%.</w:t>
      </w:r>
    </w:p>
    <w:p w14:paraId="6B12ECE4" w14:textId="5B8AECC3" w:rsidR="00A52FA5" w:rsidRPr="009E556F" w:rsidRDefault="00893BBD" w:rsidP="00A52FA5">
      <w:pPr>
        <w:rPr>
          <w:b/>
        </w:rPr>
      </w:pPr>
      <w:r>
        <w:rPr>
          <w:b/>
        </w:rPr>
        <w:t>B</w:t>
      </w:r>
      <w:r w:rsidR="00A52FA5" w:rsidRPr="009E556F">
        <w:rPr>
          <w:b/>
        </w:rPr>
        <w:t xml:space="preserve">: </w:t>
      </w:r>
      <w:r w:rsidR="009E556F" w:rsidRPr="009E556F">
        <w:rPr>
          <w:b/>
        </w:rPr>
        <w:t>2</w:t>
      </w:r>
      <w:r w:rsidR="00007145">
        <w:rPr>
          <w:b/>
        </w:rPr>
        <w:t>9</w:t>
      </w:r>
      <w:r w:rsidR="009E556F" w:rsidRPr="009E556F">
        <w:rPr>
          <w:b/>
        </w:rPr>
        <w:t>%</w:t>
      </w:r>
      <w:r w:rsidR="00A52FA5" w:rsidRPr="009E556F">
        <w:rPr>
          <w:b/>
        </w:rPr>
        <w:t>.</w:t>
      </w:r>
    </w:p>
    <w:p w14:paraId="5016E89A" w14:textId="27FAE510" w:rsidR="00A52FA5" w:rsidRPr="009E556F" w:rsidRDefault="00893BBD" w:rsidP="00A52FA5">
      <w:pPr>
        <w:rPr>
          <w:bCs/>
        </w:rPr>
      </w:pPr>
      <w:r>
        <w:rPr>
          <w:bCs/>
        </w:rPr>
        <w:t>C</w:t>
      </w:r>
      <w:r w:rsidR="00A52FA5" w:rsidRPr="009E556F">
        <w:rPr>
          <w:bCs/>
        </w:rPr>
        <w:t xml:space="preserve">: </w:t>
      </w:r>
      <w:r w:rsidR="009E556F" w:rsidRPr="009E556F">
        <w:rPr>
          <w:bCs/>
        </w:rPr>
        <w:t>3</w:t>
      </w:r>
      <w:r w:rsidR="00007145">
        <w:rPr>
          <w:bCs/>
        </w:rPr>
        <w:t>9</w:t>
      </w:r>
      <w:r w:rsidR="009E556F" w:rsidRPr="009E556F">
        <w:rPr>
          <w:bCs/>
        </w:rPr>
        <w:t>%</w:t>
      </w:r>
      <w:r w:rsidR="00A52FA5" w:rsidRPr="009E556F">
        <w:rPr>
          <w:bCs/>
        </w:rPr>
        <w:t>.</w:t>
      </w:r>
    </w:p>
    <w:p w14:paraId="19E64CDD" w14:textId="0DE1E4E2" w:rsidR="00A52FA5" w:rsidRPr="00393934" w:rsidRDefault="00893BBD" w:rsidP="00A52FA5">
      <w:pPr>
        <w:rPr>
          <w:bCs/>
        </w:rPr>
      </w:pPr>
      <w:r>
        <w:rPr>
          <w:bCs/>
        </w:rPr>
        <w:t>D</w:t>
      </w:r>
      <w:r w:rsidR="00A52FA5" w:rsidRPr="00393934">
        <w:rPr>
          <w:bCs/>
        </w:rPr>
        <w:t xml:space="preserve">: </w:t>
      </w:r>
      <w:r w:rsidR="009E556F">
        <w:rPr>
          <w:bCs/>
        </w:rPr>
        <w:t>4</w:t>
      </w:r>
      <w:r w:rsidR="00007145">
        <w:rPr>
          <w:bCs/>
        </w:rPr>
        <w:t>9</w:t>
      </w:r>
      <w:r w:rsidR="009E556F">
        <w:rPr>
          <w:bCs/>
        </w:rPr>
        <w:t>%</w:t>
      </w:r>
      <w:r w:rsidR="00A52FA5" w:rsidRPr="00393934">
        <w:rPr>
          <w:bCs/>
        </w:rPr>
        <w:t>.</w:t>
      </w:r>
    </w:p>
    <w:p w14:paraId="331F89DC" w14:textId="77777777" w:rsidR="00A52FA5" w:rsidRDefault="00A52FA5" w:rsidP="00A52FA5">
      <w:pPr>
        <w:rPr>
          <w:b/>
        </w:rPr>
      </w:pPr>
    </w:p>
    <w:p w14:paraId="5BF89303" w14:textId="5E13F47B" w:rsidR="00A52FA5" w:rsidRPr="00A07627" w:rsidRDefault="00A07627" w:rsidP="00A07627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A07627">
        <w:rPr>
          <w:rFonts w:ascii="Verdana" w:hAnsi="Verdana"/>
          <w:b w:val="0"/>
          <w:bCs w:val="0"/>
          <w:sz w:val="20"/>
          <w:szCs w:val="20"/>
        </w:rPr>
        <w:t xml:space="preserve">IEA 2021. Quelle: </w:t>
      </w:r>
      <w:hyperlink r:id="rId8" w:history="1">
        <w:r w:rsidRPr="00A07627">
          <w:rPr>
            <w:rStyle w:val="Hyperlink"/>
            <w:rFonts w:ascii="Verdana" w:hAnsi="Verdana"/>
            <w:b w:val="0"/>
            <w:bCs w:val="0"/>
            <w:sz w:val="20"/>
            <w:szCs w:val="20"/>
          </w:rPr>
          <w:t>https://www.iea.org/reports/global-energy-review-2021/renewables</w:t>
        </w:r>
      </w:hyperlink>
      <w:r w:rsidRPr="00A07627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14:paraId="6A2CCEFA" w14:textId="77777777" w:rsidR="00A52FA5" w:rsidRDefault="00A52FA5" w:rsidP="00A52FA5">
      <w:pPr>
        <w:rPr>
          <w:b/>
        </w:rPr>
      </w:pPr>
    </w:p>
    <w:p w14:paraId="6387468C" w14:textId="22B24CD8" w:rsidR="008E565F" w:rsidRDefault="00AE6CDC" w:rsidP="00A52FA5">
      <w:pPr>
        <w:rPr>
          <w:b/>
        </w:rPr>
      </w:pPr>
      <w:r>
        <w:rPr>
          <w:b/>
        </w:rPr>
        <w:t xml:space="preserve">Die westlichen Industrieländer gaben </w:t>
      </w:r>
      <w:r w:rsidR="00187755">
        <w:rPr>
          <w:b/>
        </w:rPr>
        <w:t xml:space="preserve">im Jahr </w:t>
      </w:r>
      <w:r>
        <w:rPr>
          <w:b/>
        </w:rPr>
        <w:t>20</w:t>
      </w:r>
      <w:r w:rsidR="008E565F">
        <w:rPr>
          <w:b/>
        </w:rPr>
        <w:t xml:space="preserve">00 rund 57 Mrd. Doller für die Entwicklungszusammenarbeit aus. 20 Jahre später </w:t>
      </w:r>
      <w:proofErr w:type="gramStart"/>
      <w:r w:rsidR="008E565F">
        <w:rPr>
          <w:b/>
        </w:rPr>
        <w:t>waren..</w:t>
      </w:r>
      <w:proofErr w:type="gramEnd"/>
    </w:p>
    <w:p w14:paraId="6BB1B7A3" w14:textId="6C65F9F1" w:rsidR="008E565F" w:rsidRPr="008E565F" w:rsidRDefault="008E565F" w:rsidP="00A52FA5">
      <w:pPr>
        <w:rPr>
          <w:bCs/>
        </w:rPr>
      </w:pPr>
      <w:r w:rsidRPr="008E565F">
        <w:rPr>
          <w:bCs/>
        </w:rPr>
        <w:t>A: nur noch halb so viel.</w:t>
      </w:r>
    </w:p>
    <w:p w14:paraId="0554BE19" w14:textId="39B4E493" w:rsidR="008E565F" w:rsidRPr="008E565F" w:rsidRDefault="008E565F" w:rsidP="00A52FA5">
      <w:pPr>
        <w:rPr>
          <w:bCs/>
        </w:rPr>
      </w:pPr>
      <w:r w:rsidRPr="008E565F">
        <w:rPr>
          <w:bCs/>
        </w:rPr>
        <w:t>B: genau so viel.</w:t>
      </w:r>
    </w:p>
    <w:p w14:paraId="5BE487C4" w14:textId="2CDE35F5" w:rsidR="008E565F" w:rsidRPr="008E565F" w:rsidRDefault="008E565F" w:rsidP="00A52FA5">
      <w:pPr>
        <w:rPr>
          <w:bCs/>
        </w:rPr>
      </w:pPr>
      <w:r w:rsidRPr="008E565F">
        <w:rPr>
          <w:bCs/>
        </w:rPr>
        <w:t>C: doppelt so viel</w:t>
      </w:r>
    </w:p>
    <w:p w14:paraId="71771065" w14:textId="77777777" w:rsidR="008E565F" w:rsidRPr="008E565F" w:rsidRDefault="008E565F" w:rsidP="00A52FA5">
      <w:pPr>
        <w:rPr>
          <w:b/>
        </w:rPr>
      </w:pPr>
      <w:r w:rsidRPr="008E565F">
        <w:rPr>
          <w:b/>
        </w:rPr>
        <w:t>D: dreimal so viel</w:t>
      </w:r>
    </w:p>
    <w:p w14:paraId="404309D7" w14:textId="77777777" w:rsidR="00187755" w:rsidRDefault="00187755" w:rsidP="00A52FA5">
      <w:pPr>
        <w:rPr>
          <w:bCs/>
          <w:sz w:val="20"/>
          <w:szCs w:val="20"/>
        </w:rPr>
      </w:pPr>
    </w:p>
    <w:p w14:paraId="1D1CD2E8" w14:textId="65EB517B" w:rsidR="00187755" w:rsidRPr="00B95AEE" w:rsidRDefault="00187755" w:rsidP="00187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OECD und </w:t>
      </w:r>
      <w:proofErr w:type="spellStart"/>
      <w:r>
        <w:rPr>
          <w:sz w:val="20"/>
          <w:szCs w:val="20"/>
        </w:rPr>
        <w:t>Worldbank</w:t>
      </w:r>
      <w:proofErr w:type="spellEnd"/>
      <w:r>
        <w:rPr>
          <w:sz w:val="20"/>
          <w:szCs w:val="20"/>
        </w:rPr>
        <w:t xml:space="preserve"> (2021). ODA 2020: 161 Mrd. $</w:t>
      </w:r>
    </w:p>
    <w:p w14:paraId="7A16E102" w14:textId="5DB49D67" w:rsidR="001C5B02" w:rsidRPr="008E565F" w:rsidRDefault="001C5B02" w:rsidP="00A52FA5">
      <w:pPr>
        <w:rPr>
          <w:sz w:val="20"/>
          <w:szCs w:val="20"/>
        </w:rPr>
      </w:pPr>
    </w:p>
    <w:sectPr w:rsidR="001C5B02" w:rsidRPr="008E565F" w:rsidSect="006472D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E29"/>
    <w:multiLevelType w:val="hybridMultilevel"/>
    <w:tmpl w:val="3AAC54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A5"/>
    <w:rsid w:val="00007145"/>
    <w:rsid w:val="00187755"/>
    <w:rsid w:val="001C5B02"/>
    <w:rsid w:val="00215B52"/>
    <w:rsid w:val="002B5CA4"/>
    <w:rsid w:val="00432C78"/>
    <w:rsid w:val="0048647F"/>
    <w:rsid w:val="004C1A04"/>
    <w:rsid w:val="006472D9"/>
    <w:rsid w:val="006B489E"/>
    <w:rsid w:val="00703CE4"/>
    <w:rsid w:val="00893BBD"/>
    <w:rsid w:val="008E565F"/>
    <w:rsid w:val="009727BF"/>
    <w:rsid w:val="009E556F"/>
    <w:rsid w:val="009E5BF1"/>
    <w:rsid w:val="00A07627"/>
    <w:rsid w:val="00A52FA5"/>
    <w:rsid w:val="00A71146"/>
    <w:rsid w:val="00AE6CDC"/>
    <w:rsid w:val="00B14D5C"/>
    <w:rsid w:val="00D377F4"/>
    <w:rsid w:val="00DB46A8"/>
    <w:rsid w:val="00DE5F68"/>
    <w:rsid w:val="00F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9E9D"/>
  <w15:chartTrackingRefBased/>
  <w15:docId w15:val="{1B0C1798-19BB-4C3D-B52B-A41C891A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FA5"/>
  </w:style>
  <w:style w:type="paragraph" w:styleId="berschrift1">
    <w:name w:val="heading 1"/>
    <w:basedOn w:val="Standard"/>
    <w:link w:val="berschrift1Zchn"/>
    <w:uiPriority w:val="9"/>
    <w:qFormat/>
    <w:rsid w:val="00A076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1">
    <w:name w:val="Formatvorlage11"/>
    <w:basedOn w:val="Absatz-Standardschriftart"/>
    <w:uiPriority w:val="1"/>
    <w:qFormat/>
    <w:rsid w:val="00FB67DF"/>
    <w:rPr>
      <w:rFonts w:ascii="Verdana" w:hAnsi="Verdana"/>
      <w:b/>
      <w:sz w:val="24"/>
    </w:rPr>
  </w:style>
  <w:style w:type="character" w:customStyle="1" w:styleId="Formatvorlage7">
    <w:name w:val="Formatvorlage7"/>
    <w:basedOn w:val="Absatz-Standardschriftart"/>
    <w:uiPriority w:val="1"/>
    <w:rsid w:val="00DB46A8"/>
    <w:rPr>
      <w:rFonts w:ascii="Verdana" w:hAnsi="Verdana"/>
      <w:color w:val="000000" w:themeColor="text1"/>
      <w:sz w:val="24"/>
    </w:rPr>
  </w:style>
  <w:style w:type="character" w:styleId="Hyperlink">
    <w:name w:val="Hyperlink"/>
    <w:uiPriority w:val="99"/>
    <w:unhideWhenUsed/>
    <w:rsid w:val="00A52F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2FA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0762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a.org/reports/global-energy-review-2021/renewab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dee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quizacademy.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Krämer</dc:creator>
  <cp:keywords/>
  <dc:description/>
  <cp:lastModifiedBy>Georg Krämer</cp:lastModifiedBy>
  <cp:revision>10</cp:revision>
  <cp:lastPrinted>2022-01-12T14:52:00Z</cp:lastPrinted>
  <dcterms:created xsi:type="dcterms:W3CDTF">2021-12-30T16:31:00Z</dcterms:created>
  <dcterms:modified xsi:type="dcterms:W3CDTF">2022-01-18T09:31:00Z</dcterms:modified>
</cp:coreProperties>
</file>